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09192A" w:rsidP="00805F77">
      <w:pPr>
        <w:pStyle w:val="Date-SNews"/>
        <w:rPr>
          <w:i/>
          <w:iCs/>
          <w:sz w:val="22"/>
          <w:lang w:val="en-GB"/>
        </w:rPr>
      </w:pPr>
      <w:r>
        <w:rPr>
          <w:lang w:val="en-GB"/>
        </w:rPr>
        <w:t>12 September</w:t>
      </w:r>
      <w:r w:rsidR="00BE7EA5" w:rsidRPr="00DF7565">
        <w:rPr>
          <w:lang w:val="en-GB"/>
        </w:rPr>
        <w:t xml:space="preserve"> 201</w:t>
      </w:r>
      <w:r w:rsidR="00622C24">
        <w:rPr>
          <w:lang w:val="en-GB"/>
        </w:rPr>
        <w:t>9</w:t>
      </w:r>
    </w:p>
    <w:p w:rsidR="00BE7EA5" w:rsidRDefault="00BE7EA5" w:rsidP="00580B0B">
      <w:pPr>
        <w:pStyle w:val="Heading1"/>
        <w:numPr>
          <w:ilvl w:val="0"/>
          <w:numId w:val="0"/>
        </w:numPr>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B62668">
          <w:rPr>
            <w:rStyle w:val="Hyperlink"/>
            <w:i/>
          </w:rPr>
          <w:t>Delegated Legislation M</w:t>
        </w:r>
        <w:r w:rsidRPr="00385D29">
          <w:rPr>
            <w:rStyle w:val="Hyperlink"/>
            <w:i/>
          </w:rPr>
          <w:t>onitors</w:t>
        </w:r>
      </w:hyperlink>
      <w:r w:rsidR="0009192A">
        <w:t>.</w:t>
      </w:r>
    </w:p>
    <w:p w:rsidR="009870A1" w:rsidRDefault="009870A1" w:rsidP="00580B0B">
      <w:pPr>
        <w:pStyle w:val="Heading1"/>
        <w:numPr>
          <w:ilvl w:val="0"/>
          <w:numId w:val="0"/>
        </w:numPr>
        <w:rPr>
          <w:szCs w:val="28"/>
          <w:lang w:val="en-GB"/>
        </w:rPr>
      </w:pPr>
      <w:r>
        <w:rPr>
          <w:szCs w:val="28"/>
          <w:lang w:val="en-GB"/>
        </w:rPr>
        <w:t>Highlights</w:t>
      </w:r>
    </w:p>
    <w:p w:rsidR="009870A1" w:rsidRDefault="009870A1" w:rsidP="009870A1">
      <w:pPr>
        <w:rPr>
          <w:szCs w:val="28"/>
          <w:lang w:val="en-GB"/>
        </w:rPr>
      </w:pPr>
      <w:r>
        <w:rPr>
          <w:szCs w:val="28"/>
          <w:lang w:val="en-GB"/>
        </w:rPr>
        <w:t>The Regulations and Ordinances Committee has recently published all of its historical reports, dating from its first report in 1932, on its website under '</w:t>
      </w:r>
      <w:hyperlink r:id="rId11" w:history="1">
        <w:r w:rsidRPr="009870A1">
          <w:rPr>
            <w:rStyle w:val="Hyperlink"/>
            <w:szCs w:val="28"/>
            <w:lang w:val="en-GB"/>
          </w:rPr>
          <w:t>Committee reports</w:t>
        </w:r>
      </w:hyperlink>
      <w:r>
        <w:rPr>
          <w:szCs w:val="28"/>
          <w:lang w:val="en-GB"/>
        </w:rPr>
        <w:t>'.</w:t>
      </w:r>
    </w:p>
    <w:p w:rsidR="00BE7EA5" w:rsidRPr="00480E06" w:rsidRDefault="00BE7EA5" w:rsidP="00580B0B">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2" w:history="1">
        <w:r w:rsidR="00EF3BF2" w:rsidRPr="00572911">
          <w:rPr>
            <w:rStyle w:val="Hyperlink"/>
            <w:i/>
            <w:iCs/>
            <w:sz w:val="20"/>
            <w:szCs w:val="20"/>
            <w:lang w:val="en-GB"/>
          </w:rPr>
          <w:t>Scrutiny Digest</w:t>
        </w:r>
        <w:r w:rsidRPr="00572911">
          <w:rPr>
            <w:rStyle w:val="Hyperlink"/>
            <w:i/>
            <w:iCs/>
            <w:sz w:val="20"/>
            <w:szCs w:val="20"/>
            <w:lang w:val="en-GB"/>
          </w:rPr>
          <w:t xml:space="preserve"> </w:t>
        </w:r>
        <w:r w:rsidR="0009192A" w:rsidRPr="00572911">
          <w:rPr>
            <w:rStyle w:val="Hyperlink"/>
            <w:i/>
            <w:iCs/>
            <w:sz w:val="20"/>
            <w:szCs w:val="20"/>
            <w:lang w:val="en-GB"/>
          </w:rPr>
          <w:t>5</w:t>
        </w:r>
        <w:r w:rsidRPr="00572911">
          <w:rPr>
            <w:rStyle w:val="Hyperlink"/>
            <w:i/>
            <w:iCs/>
            <w:sz w:val="20"/>
            <w:szCs w:val="20"/>
            <w:lang w:val="en-GB"/>
          </w:rPr>
          <w:t xml:space="preserve"> of 201</w:t>
        </w:r>
        <w:r w:rsidR="00622C24" w:rsidRPr="00572911">
          <w:rPr>
            <w:rStyle w:val="Hyperlink"/>
            <w:i/>
            <w:iCs/>
            <w:sz w:val="20"/>
            <w:szCs w:val="20"/>
            <w:lang w:val="en-GB"/>
          </w:rPr>
          <w:t>9</w:t>
        </w:r>
      </w:hyperlink>
      <w:r w:rsidRPr="00A56273">
        <w:rPr>
          <w:sz w:val="20"/>
          <w:szCs w:val="20"/>
          <w:lang w:val="en-GB"/>
        </w:rPr>
        <w:t>)</w:t>
      </w:r>
    </w:p>
    <w:p w:rsidR="00BE7EA5" w:rsidRPr="00B23221" w:rsidRDefault="00471B36" w:rsidP="00580B0B">
      <w:pPr>
        <w:pStyle w:val="Heading2"/>
        <w:numPr>
          <w:ilvl w:val="0"/>
          <w:numId w:val="0"/>
        </w:numPr>
        <w:spacing w:before="120"/>
        <w:rPr>
          <w:i/>
          <w:iCs/>
          <w:szCs w:val="32"/>
          <w:lang w:val="en-GB"/>
        </w:rPr>
      </w:pPr>
      <w:r>
        <w:t>Counter-</w:t>
      </w:r>
      <w:r w:rsidR="00E03714">
        <w:t xml:space="preserve">Terrorism Legislation Amendment </w:t>
      </w:r>
      <w:r w:rsidR="00BE7EA5">
        <w:t xml:space="preserve">Bill </w:t>
      </w:r>
      <w:r w:rsidR="00622C24">
        <w:t>2019</w:t>
      </w:r>
      <w:r w:rsidR="00BE7EA5">
        <w:t xml:space="preserve"> </w:t>
      </w:r>
    </w:p>
    <w:p w:rsidR="00BE7EA5" w:rsidRDefault="00C009FD" w:rsidP="00805F77">
      <w:pPr>
        <w:pStyle w:val="ListParagraph"/>
      </w:pPr>
      <w:r>
        <w:rPr>
          <w:i/>
          <w:u w:val="single"/>
        </w:rPr>
        <w:t>Right to liberty - p</w:t>
      </w:r>
      <w:r w:rsidR="006E24AB">
        <w:rPr>
          <w:i/>
          <w:u w:val="single"/>
        </w:rPr>
        <w:t>resumption against bail and parole</w:t>
      </w:r>
      <w:r w:rsidR="00BE7EA5" w:rsidRPr="00EF228A">
        <w:t>:</w:t>
      </w:r>
      <w:r w:rsidR="00BE7EA5">
        <w:t xml:space="preserve"> the </w:t>
      </w:r>
      <w:r w:rsidR="00BE7EA5" w:rsidRPr="00805F77">
        <w:t>committee</w:t>
      </w:r>
      <w:r>
        <w:t xml:space="preserve"> is seeking advice regarding the expansion of the presumptions against bail and parole.</w:t>
      </w:r>
    </w:p>
    <w:p w:rsidR="00C009FD" w:rsidRDefault="00C009FD" w:rsidP="00805F77">
      <w:pPr>
        <w:pStyle w:val="ListParagraph"/>
      </w:pPr>
      <w:r>
        <w:rPr>
          <w:i/>
          <w:u w:val="single"/>
        </w:rPr>
        <w:t xml:space="preserve">Trespass on rights and liberties </w:t>
      </w:r>
      <w:r w:rsidRPr="00471B36">
        <w:rPr>
          <w:i/>
          <w:u w:val="single"/>
        </w:rPr>
        <w:t>– continuing detention orders</w:t>
      </w:r>
      <w:r w:rsidRPr="00EF228A">
        <w:rPr>
          <w:b/>
        </w:rPr>
        <w:t xml:space="preserve">: </w:t>
      </w:r>
      <w:r>
        <w:t xml:space="preserve">the committee is seeking advice regarding the expansion of the continuing detention of high risk </w:t>
      </w:r>
      <w:r w:rsidR="00471B36">
        <w:t xml:space="preserve">terrorist offenders after their sentences for imprisonment have been served. </w:t>
      </w:r>
    </w:p>
    <w:p w:rsidR="00471B36" w:rsidRPr="00FE00B0" w:rsidRDefault="00471B36" w:rsidP="00805F77">
      <w:pPr>
        <w:pStyle w:val="ListParagraph"/>
      </w:pPr>
      <w:r>
        <w:rPr>
          <w:i/>
          <w:u w:val="single"/>
        </w:rPr>
        <w:t>Procedural fairness</w:t>
      </w:r>
      <w:r w:rsidRPr="00EF228A">
        <w:t>:</w:t>
      </w:r>
      <w:r>
        <w:t xml:space="preserve"> the committee is seeking advice regarding the limiting of an offender's right to receive a complete copy of an application for a continuing detention order. </w:t>
      </w:r>
    </w:p>
    <w:p w:rsidR="00BE7EA5" w:rsidRPr="00B23221" w:rsidRDefault="00471B36" w:rsidP="00580B0B">
      <w:pPr>
        <w:pStyle w:val="Heading2"/>
        <w:numPr>
          <w:ilvl w:val="0"/>
          <w:numId w:val="0"/>
        </w:numPr>
        <w:spacing w:before="120"/>
        <w:rPr>
          <w:i/>
          <w:iCs/>
          <w:sz w:val="32"/>
          <w:szCs w:val="32"/>
          <w:lang w:val="en-GB"/>
        </w:rPr>
      </w:pPr>
      <w:r>
        <w:t xml:space="preserve">Treasury Laws Amendment (Ending Grandfathered Conflicted Remuneration) </w:t>
      </w:r>
      <w:r w:rsidR="00BE7EA5">
        <w:t xml:space="preserve">Bill </w:t>
      </w:r>
      <w:r w:rsidR="00BE7EA5" w:rsidRPr="00C128AB">
        <w:t>201</w:t>
      </w:r>
      <w:r w:rsidR="00622C24">
        <w:t>9</w:t>
      </w:r>
      <w:r w:rsidR="00BE7EA5">
        <w:t xml:space="preserve"> </w:t>
      </w:r>
    </w:p>
    <w:p w:rsidR="00BE7EA5" w:rsidRPr="00FE00B0" w:rsidRDefault="00471B36" w:rsidP="00D232B6">
      <w:pPr>
        <w:pStyle w:val="ListParagraph"/>
      </w:pPr>
      <w:r>
        <w:rPr>
          <w:i/>
          <w:u w:val="single"/>
        </w:rPr>
        <w:t>Significant matters in delegated legislation</w:t>
      </w:r>
      <w:r w:rsidR="00BE7EA5" w:rsidRPr="00FE00B0">
        <w:t>:</w:t>
      </w:r>
      <w:r w:rsidR="00BE7EA5">
        <w:t xml:space="preserve"> the committee </w:t>
      </w:r>
      <w:r>
        <w:t xml:space="preserve">is seeking advice regarding why the scheme for the rebate of conflicted remuneration has been left to regulations and whether specific consultation obligations can be included in the legislation. </w:t>
      </w:r>
      <w:r w:rsidR="00BE7EA5">
        <w:t xml:space="preserve"> </w:t>
      </w:r>
    </w:p>
    <w:p w:rsidR="00FF5E6B" w:rsidRDefault="00FF5E6B">
      <w:pPr>
        <w:spacing w:after="0" w:line="240" w:lineRule="auto"/>
        <w:ind w:right="0"/>
        <w:rPr>
          <w:rFonts w:ascii="Calibri" w:eastAsia="Times New Roman" w:hAnsi="Calibri"/>
          <w:b/>
          <w:bCs/>
          <w:color w:val="AB112D"/>
          <w:sz w:val="28"/>
          <w:szCs w:val="26"/>
          <w:lang w:val="en-GB"/>
        </w:rPr>
      </w:pPr>
      <w:r>
        <w:rPr>
          <w:lang w:val="en-GB"/>
        </w:rPr>
        <w:br w:type="page"/>
      </w:r>
    </w:p>
    <w:p w:rsidR="00BE7EA5" w:rsidRPr="00D232B6" w:rsidRDefault="00BE7EA5" w:rsidP="004B1E88">
      <w:pPr>
        <w:pStyle w:val="Heading1"/>
        <w:numPr>
          <w:ilvl w:val="0"/>
          <w:numId w:val="0"/>
        </w:numPr>
        <w:spacing w:after="120"/>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3" w:history="1">
        <w:r w:rsidRPr="00572911">
          <w:rPr>
            <w:rStyle w:val="Hyperlink"/>
            <w:i/>
            <w:sz w:val="20"/>
            <w:szCs w:val="20"/>
          </w:rPr>
          <w:t>Delegated</w:t>
        </w:r>
        <w:r w:rsidR="00B7262B" w:rsidRPr="00572911">
          <w:rPr>
            <w:rStyle w:val="Hyperlink"/>
            <w:i/>
            <w:sz w:val="20"/>
            <w:szCs w:val="20"/>
          </w:rPr>
          <w:t xml:space="preserve"> Legislation M</w:t>
        </w:r>
        <w:r w:rsidRPr="00572911">
          <w:rPr>
            <w:rStyle w:val="Hyperlink"/>
            <w:i/>
            <w:sz w:val="20"/>
            <w:szCs w:val="20"/>
          </w:rPr>
          <w:t xml:space="preserve">onitor </w:t>
        </w:r>
        <w:r w:rsidR="0009192A" w:rsidRPr="00572911">
          <w:rPr>
            <w:rStyle w:val="Hyperlink"/>
            <w:i/>
            <w:sz w:val="20"/>
            <w:szCs w:val="20"/>
          </w:rPr>
          <w:t>5</w:t>
        </w:r>
        <w:r w:rsidRPr="00572911">
          <w:rPr>
            <w:rStyle w:val="Hyperlink"/>
            <w:i/>
            <w:sz w:val="20"/>
            <w:szCs w:val="20"/>
          </w:rPr>
          <w:t xml:space="preserve"> of 201</w:t>
        </w:r>
        <w:r w:rsidR="005D4867" w:rsidRPr="00572911">
          <w:rPr>
            <w:rStyle w:val="Hyperlink"/>
            <w:i/>
            <w:sz w:val="20"/>
            <w:szCs w:val="20"/>
          </w:rPr>
          <w:t>9</w:t>
        </w:r>
      </w:hyperlink>
      <w:r w:rsidRPr="00D232B6">
        <w:rPr>
          <w:i/>
          <w:sz w:val="20"/>
          <w:szCs w:val="20"/>
        </w:rPr>
        <w:t>)</w:t>
      </w:r>
    </w:p>
    <w:p w:rsidR="00FF5E6B" w:rsidRDefault="004B1E88" w:rsidP="00FF5E6B">
      <w:pPr>
        <w:rPr>
          <w:rFonts w:eastAsia="Times New Roman"/>
          <w:b/>
          <w:bCs/>
          <w:color w:val="000000" w:themeColor="text1"/>
          <w:sz w:val="25"/>
          <w:szCs w:val="26"/>
        </w:rPr>
      </w:pPr>
      <w:r>
        <w:rPr>
          <w:rFonts w:eastAsia="Times New Roman"/>
          <w:b/>
          <w:bCs/>
          <w:color w:val="000000" w:themeColor="text1"/>
          <w:sz w:val="25"/>
          <w:szCs w:val="26"/>
        </w:rPr>
        <w:t>Incorporation of standards</w:t>
      </w:r>
    </w:p>
    <w:p w:rsidR="00FF5E6B" w:rsidRPr="00FF5E6B" w:rsidRDefault="00FF5E6B" w:rsidP="007B13D5">
      <w:r w:rsidRPr="00FF5E6B">
        <w:t xml:space="preserve">The </w:t>
      </w:r>
      <w:r w:rsidR="007B13D5">
        <w:t xml:space="preserve">Regulations and Ordinances </w:t>
      </w:r>
      <w:r>
        <w:t xml:space="preserve">committee </w:t>
      </w:r>
      <w:r w:rsidR="000E7287">
        <w:t xml:space="preserve">notes, with concern, </w:t>
      </w:r>
      <w:r>
        <w:t>the f</w:t>
      </w:r>
      <w:r w:rsidR="00E079B0">
        <w:t xml:space="preserve">requent incorporation of Australian </w:t>
      </w:r>
      <w:r w:rsidR="007B13D5">
        <w:t>and international</w:t>
      </w:r>
      <w:r>
        <w:t xml:space="preserve"> standards into delegated legislation, where those standards cannot be freely accessed</w:t>
      </w:r>
      <w:r w:rsidR="007B13D5">
        <w:t xml:space="preserve"> by people interested </w:t>
      </w:r>
      <w:proofErr w:type="gramStart"/>
      <w:r w:rsidR="007B13D5">
        <w:t>in</w:t>
      </w:r>
      <w:r w:rsidR="00767151">
        <w:t>,</w:t>
      </w:r>
      <w:proofErr w:type="gramEnd"/>
      <w:r w:rsidR="00160FCA">
        <w:t xml:space="preserve"> or affected by, the law</w:t>
      </w:r>
      <w:r w:rsidR="007B13D5">
        <w:t xml:space="preserve">. </w:t>
      </w:r>
      <w:r w:rsidR="00767151">
        <w:t>The committee</w:t>
      </w:r>
      <w:r>
        <w:t xml:space="preserve"> will continue to monitor the </w:t>
      </w:r>
      <w:r w:rsidR="007B13D5">
        <w:t xml:space="preserve">ongoing work of </w:t>
      </w:r>
      <w:r>
        <w:t>the COAG Industry</w:t>
      </w:r>
      <w:r w:rsidR="004B1E88">
        <w:t xml:space="preserve"> and</w:t>
      </w:r>
      <w:r>
        <w:t xml:space="preserve"> Skills Council Standards Accessibility Working Group to improve the accessibility of standards incorporated by law.</w:t>
      </w:r>
    </w:p>
    <w:p w:rsidR="00F84199" w:rsidRDefault="00F84199" w:rsidP="00F84199">
      <w:pPr>
        <w:rPr>
          <w:rFonts w:eastAsia="Times New Roman"/>
          <w:b/>
          <w:bCs/>
          <w:color w:val="000000" w:themeColor="text1"/>
          <w:sz w:val="25"/>
          <w:szCs w:val="26"/>
        </w:rPr>
      </w:pPr>
      <w:r w:rsidRPr="00F84199">
        <w:rPr>
          <w:rFonts w:eastAsia="Times New Roman"/>
          <w:b/>
          <w:bCs/>
          <w:color w:val="000000" w:themeColor="text1"/>
          <w:sz w:val="25"/>
          <w:szCs w:val="26"/>
        </w:rPr>
        <w:t>Air Services Regulations 2019 [F2019L00371]</w:t>
      </w:r>
    </w:p>
    <w:p w:rsidR="00F84199" w:rsidRDefault="00F84199" w:rsidP="00F84199">
      <w:pPr>
        <w:pStyle w:val="ListParagraph"/>
      </w:pPr>
      <w:r w:rsidRPr="00F84199">
        <w:rPr>
          <w:i/>
          <w:u w:val="single"/>
        </w:rPr>
        <w:t>Immunity for liability</w:t>
      </w:r>
      <w:r w:rsidRPr="00EF228A">
        <w:t xml:space="preserve">: </w:t>
      </w:r>
      <w:r w:rsidR="004B1E88">
        <w:t>t</w:t>
      </w:r>
      <w:r>
        <w:t xml:space="preserve">he committee welcomes the minister's undertaking to amend the instrument to limit immunity for civil liability to </w:t>
      </w:r>
      <w:proofErr w:type="spellStart"/>
      <w:r>
        <w:t>Airservices</w:t>
      </w:r>
      <w:proofErr w:type="spellEnd"/>
      <w:r>
        <w:t xml:space="preserve"> Australia and its employees, and to amend the explanatory statement to include this information.</w:t>
      </w:r>
    </w:p>
    <w:p w:rsidR="00F84199" w:rsidRPr="00F84199" w:rsidRDefault="00F84199" w:rsidP="00F84199">
      <w:r w:rsidRPr="00F84199">
        <w:rPr>
          <w:rFonts w:eastAsia="Times New Roman"/>
          <w:b/>
          <w:bCs/>
          <w:color w:val="000000" w:themeColor="text1"/>
          <w:sz w:val="25"/>
          <w:szCs w:val="26"/>
        </w:rPr>
        <w:t>Health Insurance (Diagnostic Imaging Services Table) Regulations 2019 [F2019L00563]</w:t>
      </w:r>
    </w:p>
    <w:p w:rsidR="00F84199" w:rsidRPr="00F84199" w:rsidRDefault="00F84199" w:rsidP="00F84199">
      <w:pPr>
        <w:pStyle w:val="ListParagraph"/>
      </w:pPr>
      <w:r>
        <w:rPr>
          <w:i/>
          <w:u w:val="single"/>
        </w:rPr>
        <w:t>Merits review</w:t>
      </w:r>
      <w:r w:rsidRPr="00EF228A">
        <w:t xml:space="preserve">: </w:t>
      </w:r>
      <w:r w:rsidR="004B1E88">
        <w:t>t</w:t>
      </w:r>
      <w:r>
        <w:t>he committee welcomes the minister's undertaking to amend the instrument to provide for independent merits review.</w:t>
      </w:r>
    </w:p>
    <w:p w:rsidR="00580B0B" w:rsidRPr="00580B0B" w:rsidRDefault="00580B0B" w:rsidP="00F84199">
      <w:r w:rsidRPr="00F84199">
        <w:rPr>
          <w:rFonts w:eastAsia="Times New Roman"/>
          <w:b/>
          <w:bCs/>
          <w:color w:val="000000" w:themeColor="text1"/>
          <w:sz w:val="25"/>
          <w:szCs w:val="26"/>
        </w:rPr>
        <w:t>Migration Amendment (New Skilled Regional Visas) Regulations 2019 [F2019L00578]</w:t>
      </w:r>
    </w:p>
    <w:p w:rsidR="00BE7EA5" w:rsidRPr="00FE00B0" w:rsidRDefault="00580B0B" w:rsidP="00580B0B">
      <w:pPr>
        <w:pStyle w:val="ListParagraph"/>
      </w:pPr>
      <w:r>
        <w:rPr>
          <w:i/>
          <w:u w:val="single"/>
        </w:rPr>
        <w:t>Merits review</w:t>
      </w:r>
      <w:r w:rsidR="00BE7EA5" w:rsidRPr="00FE00B0">
        <w:t>:</w:t>
      </w:r>
      <w:r>
        <w:t xml:space="preserve"> the committee is seeking further advice as to </w:t>
      </w:r>
      <w:r w:rsidR="00CE353B">
        <w:t xml:space="preserve">the grounds on which </w:t>
      </w:r>
      <w:r>
        <w:t>decisions relating to the refund of</w:t>
      </w:r>
      <w:r w:rsidR="00CE353B">
        <w:t xml:space="preserve"> certain</w:t>
      </w:r>
      <w:r>
        <w:t xml:space="preserve"> charges</w:t>
      </w:r>
      <w:r w:rsidR="00CE353B">
        <w:t xml:space="preserve"> and</w:t>
      </w:r>
      <w:r>
        <w:t xml:space="preserve"> fees </w:t>
      </w:r>
      <w:r w:rsidR="00CE353B">
        <w:t>have been</w:t>
      </w:r>
      <w:r>
        <w:t xml:space="preserve"> excluded from independent merits review.</w:t>
      </w:r>
    </w:p>
    <w:p w:rsidR="00BE7EA5" w:rsidRPr="00B23221" w:rsidRDefault="00580B0B" w:rsidP="00580B0B">
      <w:pPr>
        <w:pStyle w:val="Heading2"/>
        <w:numPr>
          <w:ilvl w:val="0"/>
          <w:numId w:val="0"/>
        </w:numPr>
        <w:spacing w:before="120"/>
        <w:rPr>
          <w:i/>
          <w:iCs/>
          <w:sz w:val="32"/>
          <w:szCs w:val="32"/>
          <w:lang w:val="en-GB"/>
        </w:rPr>
      </w:pPr>
      <w:r w:rsidRPr="00580B0B">
        <w:t>Quality of Care Amendment (Minimising Use of Restraints) Principles 2019 [F2019L00511]</w:t>
      </w:r>
    </w:p>
    <w:p w:rsidR="004C7434" w:rsidRPr="004C7434" w:rsidRDefault="00580B0B" w:rsidP="004D0495">
      <w:pPr>
        <w:pStyle w:val="ListParagraph"/>
        <w:rPr>
          <w:rFonts w:eastAsia="Times New Roman"/>
          <w:b/>
          <w:bCs/>
          <w:color w:val="000000" w:themeColor="text1"/>
          <w:sz w:val="25"/>
          <w:szCs w:val="26"/>
        </w:rPr>
      </w:pPr>
      <w:r w:rsidRPr="004C7434">
        <w:rPr>
          <w:i/>
          <w:u w:val="single"/>
        </w:rPr>
        <w:t>Personal rights and liberties/significant matters in delegated legislation</w:t>
      </w:r>
      <w:r w:rsidR="00BE7EA5" w:rsidRPr="00FE00B0">
        <w:t>:</w:t>
      </w:r>
      <w:r w:rsidR="00BE7EA5">
        <w:t xml:space="preserve"> the </w:t>
      </w:r>
      <w:r w:rsidR="00D21C4D">
        <w:t xml:space="preserve">committee is seeking further advice as to whether </w:t>
      </w:r>
      <w:r w:rsidR="00CC5817">
        <w:t xml:space="preserve">consideration was given to </w:t>
      </w:r>
      <w:r w:rsidR="008D4893">
        <w:t>using primary legislation, rather than delegated legislation, to set</w:t>
      </w:r>
      <w:r w:rsidR="00D21C4D">
        <w:t xml:space="preserve"> out the core principles that govern the use of restrictive practices in</w:t>
      </w:r>
      <w:r w:rsidR="004C7434">
        <w:t xml:space="preserve"> residential aged care settings.</w:t>
      </w:r>
    </w:p>
    <w:p w:rsidR="00BE7EA5" w:rsidRPr="00AE794A" w:rsidRDefault="00BE7EA5" w:rsidP="00580B0B">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4" w:history="1">
        <w:r w:rsidRPr="00572911">
          <w:rPr>
            <w:rStyle w:val="Hyperlink"/>
            <w:i/>
            <w:sz w:val="20"/>
            <w:szCs w:val="20"/>
          </w:rPr>
          <w:t>Scrutiny Di</w:t>
        </w:r>
        <w:r w:rsidR="00EF3BF2" w:rsidRPr="00572911">
          <w:rPr>
            <w:rStyle w:val="Hyperlink"/>
            <w:i/>
            <w:sz w:val="20"/>
            <w:szCs w:val="20"/>
          </w:rPr>
          <w:t>gest</w:t>
        </w:r>
        <w:r w:rsidRPr="00572911">
          <w:rPr>
            <w:rStyle w:val="Hyperlink"/>
            <w:i/>
            <w:sz w:val="20"/>
            <w:szCs w:val="20"/>
          </w:rPr>
          <w:t xml:space="preserve"> </w:t>
        </w:r>
        <w:r w:rsidR="0009192A" w:rsidRPr="00572911">
          <w:rPr>
            <w:rStyle w:val="Hyperlink"/>
            <w:i/>
            <w:sz w:val="20"/>
            <w:szCs w:val="20"/>
          </w:rPr>
          <w:t>5</w:t>
        </w:r>
        <w:r w:rsidRPr="00572911">
          <w:rPr>
            <w:rStyle w:val="Hyperlink"/>
            <w:i/>
            <w:sz w:val="20"/>
            <w:szCs w:val="20"/>
          </w:rPr>
          <w:t xml:space="preserve"> of 201</w:t>
        </w:r>
        <w:r w:rsidR="005D4867" w:rsidRPr="00572911">
          <w:rPr>
            <w:rStyle w:val="Hyperlink"/>
            <w:i/>
            <w:sz w:val="20"/>
            <w:szCs w:val="20"/>
          </w:rPr>
          <w:t>9</w:t>
        </w:r>
      </w:hyperlink>
      <w:r w:rsidRPr="00A56273">
        <w:rPr>
          <w:sz w:val="20"/>
          <w:szCs w:val="20"/>
        </w:rPr>
        <w:t>)</w:t>
      </w:r>
    </w:p>
    <w:p w:rsidR="00C41D1D" w:rsidRDefault="00C41D1D" w:rsidP="00C41D1D">
      <w:pPr>
        <w:pStyle w:val="ListParagraph"/>
        <w:spacing w:before="0" w:after="60"/>
      </w:pPr>
      <w:r w:rsidRPr="00F51477">
        <w:rPr>
          <w:b/>
        </w:rPr>
        <w:t>Australian Security Intelligence Organisation Amendment (Sunsetting of Special Powers Relating to Terrorism Offences) Bill 2019:</w:t>
      </w:r>
      <w:r>
        <w:t xml:space="preserve"> the committee received advice regarding the exte</w:t>
      </w:r>
      <w:r w:rsidR="003420CF">
        <w:t xml:space="preserve">nsion of the sunsetting date for ASIO's special powers relating to terrorism. </w:t>
      </w:r>
    </w:p>
    <w:p w:rsidR="005A7EF6" w:rsidRDefault="005A7EF6" w:rsidP="00C41D1D">
      <w:pPr>
        <w:pStyle w:val="ListParagraph"/>
        <w:spacing w:before="0" w:after="60"/>
      </w:pPr>
      <w:r w:rsidRPr="00F51477">
        <w:rPr>
          <w:b/>
        </w:rPr>
        <w:t>Combatting Child Sexual Exploitation Legislation Amendment Bill 2019:</w:t>
      </w:r>
      <w:r>
        <w:t xml:space="preserve"> the committee leaves to the Senate the appropriateness of offences that reverse both the evidential and legal burden of proof. </w:t>
      </w:r>
    </w:p>
    <w:p w:rsidR="003420CF" w:rsidRDefault="003420CF" w:rsidP="00C41D1D">
      <w:pPr>
        <w:pStyle w:val="ListParagraph"/>
        <w:spacing w:before="0" w:after="60"/>
      </w:pPr>
      <w:r w:rsidRPr="00F51477">
        <w:rPr>
          <w:b/>
        </w:rPr>
        <w:t>Counter-Terrorism (Temporary Exclusion Orders) Bill 2019:</w:t>
      </w:r>
      <w:r>
        <w:t xml:space="preserve"> the committee received advice regarding the </w:t>
      </w:r>
      <w:r w:rsidR="005A7EF6">
        <w:t xml:space="preserve">inclusion of broad discretionary ministerial powers, the exclusion of judicial review and the removal of the obligation to observe procedural fairness. </w:t>
      </w:r>
    </w:p>
    <w:p w:rsidR="005A7EF6" w:rsidRDefault="005A7EF6" w:rsidP="00C41D1D">
      <w:pPr>
        <w:pStyle w:val="ListParagraph"/>
        <w:spacing w:before="0" w:after="60"/>
      </w:pPr>
      <w:r w:rsidRPr="00F51477">
        <w:rPr>
          <w:b/>
        </w:rPr>
        <w:t>Criminal Code Amendment (Agricultural Protection) Bill 2019:</w:t>
      </w:r>
      <w:r>
        <w:t xml:space="preserve"> the committee leaves to the Senate the appropriateness of offences which reverse the evidential burden of proof.</w:t>
      </w:r>
    </w:p>
    <w:p w:rsidR="005A7EF6" w:rsidRDefault="005A7EF6" w:rsidP="00C41D1D">
      <w:pPr>
        <w:pStyle w:val="ListParagraph"/>
        <w:spacing w:before="0" w:after="60"/>
      </w:pPr>
      <w:r w:rsidRPr="00F51477">
        <w:rPr>
          <w:b/>
        </w:rPr>
        <w:lastRenderedPageBreak/>
        <w:t>Fair Work (Registered Organisations) Amendment (Ensuring Integrity) Bill 2019:</w:t>
      </w:r>
      <w:r>
        <w:t xml:space="preserve"> the committee leaves to the Senate the appropriateness of including offences of strict liability. </w:t>
      </w:r>
    </w:p>
    <w:p w:rsidR="00C41D1D" w:rsidRPr="00805F77" w:rsidRDefault="00C41D1D" w:rsidP="00C41D1D">
      <w:pPr>
        <w:pStyle w:val="ListParagraph"/>
        <w:spacing w:before="0" w:after="60"/>
      </w:pPr>
      <w:r w:rsidRPr="00F51477">
        <w:rPr>
          <w:b/>
        </w:rPr>
        <w:t>Inspector-General of Live Animal Exports Bill 2019:</w:t>
      </w:r>
      <w:r>
        <w:t xml:space="preserve"> the committee is seeking advice on why significant matters have been left to delegated legislation, the reversal of the evidential burden of proof for both criminal offences and civil penalties and why there is no requirement for reports to be tabled in Parliament. </w:t>
      </w:r>
    </w:p>
    <w:p w:rsidR="00C41D1D" w:rsidRDefault="005A7EF6" w:rsidP="00C40371">
      <w:pPr>
        <w:pStyle w:val="ListParagraph"/>
      </w:pPr>
      <w:r w:rsidRPr="00F51477">
        <w:rPr>
          <w:b/>
        </w:rPr>
        <w:t>Migration Amendment (Repairing Medical Transfers) Bill 2019:</w:t>
      </w:r>
      <w:r>
        <w:t xml:space="preserve"> the committee leaves to the Senate the appropriateness</w:t>
      </w:r>
      <w:r w:rsidR="00C40371">
        <w:t xml:space="preserve"> of </w:t>
      </w:r>
      <w:r w:rsidR="00EF228A">
        <w:t>extinguishing any right, privilege, obligation or interest accrued under the medical transfer provisions</w:t>
      </w:r>
    </w:p>
    <w:p w:rsidR="00471B36" w:rsidRPr="00286EDF" w:rsidRDefault="00471B36" w:rsidP="00471B36">
      <w:pPr>
        <w:pStyle w:val="ListParagraph"/>
      </w:pPr>
      <w:r w:rsidRPr="00F51477">
        <w:rPr>
          <w:b/>
        </w:rPr>
        <w:t>National Integrity Commission Bill 2018 (No. 2):</w:t>
      </w:r>
      <w:r>
        <w:t xml:space="preserve"> the committee leaves a number of matters to t</w:t>
      </w:r>
      <w:r w:rsidRPr="00471B36">
        <w:t xml:space="preserve">he </w:t>
      </w:r>
      <w:r>
        <w:t xml:space="preserve">Senate, including the </w:t>
      </w:r>
      <w:r w:rsidRPr="00471B36">
        <w:t xml:space="preserve">appropriateness of a number of broad coercive powers and criminal offence provisions. </w:t>
      </w:r>
    </w:p>
    <w:p w:rsidR="00BE7EA5" w:rsidRPr="00805F77" w:rsidRDefault="00C40371" w:rsidP="00016603">
      <w:pPr>
        <w:pStyle w:val="ListParagraph"/>
        <w:spacing w:before="0" w:after="60"/>
      </w:pPr>
      <w:r w:rsidRPr="00F51477">
        <w:rPr>
          <w:b/>
        </w:rPr>
        <w:t xml:space="preserve">National Sports Tribunal </w:t>
      </w:r>
      <w:r w:rsidR="00622C24" w:rsidRPr="00F51477">
        <w:rPr>
          <w:b/>
        </w:rPr>
        <w:t>Bill 2019</w:t>
      </w:r>
      <w:r w:rsidR="00BE7EA5" w:rsidRPr="00F51477">
        <w:rPr>
          <w:b/>
        </w:rPr>
        <w:t>:</w:t>
      </w:r>
      <w:r>
        <w:t xml:space="preserve"> the committee received advice on an offence which reverses the evidential burden of proof.</w:t>
      </w:r>
    </w:p>
    <w:p w:rsidR="00BE7EA5" w:rsidRPr="00C40371" w:rsidRDefault="00C40371" w:rsidP="00016603">
      <w:pPr>
        <w:pStyle w:val="ListParagraph"/>
        <w:spacing w:before="0" w:after="60"/>
        <w:rPr>
          <w:bCs/>
        </w:rPr>
      </w:pPr>
      <w:r w:rsidRPr="00F51477">
        <w:rPr>
          <w:b/>
        </w:rPr>
        <w:t xml:space="preserve">Treasury Laws Amendment (2019 Tax Integrity and Other Measures No. 1) </w:t>
      </w:r>
      <w:r w:rsidR="00622C24" w:rsidRPr="00F51477">
        <w:rPr>
          <w:b/>
        </w:rPr>
        <w:t>Bill 2019</w:t>
      </w:r>
      <w:r w:rsidR="00BE7EA5" w:rsidRPr="00F51477">
        <w:rPr>
          <w:b/>
        </w:rPr>
        <w:t>:</w:t>
      </w:r>
      <w:r>
        <w:t xml:space="preserve"> the committee leaves to the Senate the appropriateness of applying amendments retrospectively. </w:t>
      </w:r>
    </w:p>
    <w:p w:rsidR="00C40371" w:rsidRPr="00371FA2" w:rsidRDefault="00C40371" w:rsidP="00016603">
      <w:pPr>
        <w:pStyle w:val="ListParagraph"/>
        <w:spacing w:before="0" w:after="60"/>
        <w:rPr>
          <w:bCs/>
        </w:rPr>
      </w:pPr>
      <w:r w:rsidRPr="00F51477">
        <w:rPr>
          <w:b/>
        </w:rPr>
        <w:t>Treasury Laws Amendment (Combating Illegal Phoenixing) Bill 2019:</w:t>
      </w:r>
      <w:r>
        <w:t xml:space="preserve"> </w:t>
      </w:r>
      <w:r w:rsidR="00371FA2">
        <w:t>the committee leaves to the Senate the appropriateness of including offences of strict liability.</w:t>
      </w:r>
    </w:p>
    <w:p w:rsidR="00371FA2" w:rsidRPr="00FE00B0" w:rsidRDefault="00371FA2" w:rsidP="00016603">
      <w:pPr>
        <w:pStyle w:val="ListParagraph"/>
        <w:spacing w:before="0" w:after="60"/>
        <w:rPr>
          <w:bCs/>
        </w:rPr>
      </w:pPr>
      <w:r w:rsidRPr="00F51477">
        <w:rPr>
          <w:b/>
        </w:rPr>
        <w:t>Treasury Laws Amendment (Consumer Data Right) Bill 2019:</w:t>
      </w:r>
      <w:r>
        <w:t xml:space="preserve"> the committee received advice regarding the inclusion of no invalidity clauses, </w:t>
      </w:r>
      <w:r w:rsidR="00F51477">
        <w:t xml:space="preserve">delegated legislation not subject to disallowance, the reversal of the evidential burden of proof, incorporated standards and broad powers to exempt persons from the scheme. </w:t>
      </w:r>
    </w:p>
    <w:p w:rsidR="00BE7EA5" w:rsidRPr="00AE794A" w:rsidRDefault="00BE7EA5" w:rsidP="00580B0B">
      <w:pPr>
        <w:pStyle w:val="Heading1"/>
        <w:numPr>
          <w:ilvl w:val="0"/>
          <w:numId w:val="0"/>
        </w:numPr>
        <w:rPr>
          <w:lang w:val="en-GB"/>
        </w:rPr>
      </w:pPr>
      <w:r>
        <w:rPr>
          <w:lang w:val="en-GB"/>
        </w:rPr>
        <w:t xml:space="preserve">Other legislative </w:t>
      </w:r>
      <w:r w:rsidRPr="00A56273">
        <w:t>instruments</w:t>
      </w:r>
      <w:r w:rsidR="00B845B7">
        <w:rPr>
          <w:lang w:val="en-GB"/>
        </w:rPr>
        <w:t xml:space="preserve"> of interest to the committee</w:t>
      </w:r>
      <w:r>
        <w:rPr>
          <w:lang w:val="en-GB"/>
        </w:rPr>
        <w:t xml:space="preserve"> </w:t>
      </w:r>
      <w:r w:rsidRPr="00D232B6">
        <w:rPr>
          <w:i/>
          <w:iCs/>
          <w:sz w:val="20"/>
          <w:szCs w:val="20"/>
          <w:lang w:val="en-GB"/>
        </w:rPr>
        <w:t>(</w:t>
      </w:r>
      <w:hyperlink r:id="rId15" w:history="1">
        <w:r w:rsidRPr="00572911">
          <w:rPr>
            <w:rStyle w:val="Hyperlink"/>
            <w:i/>
            <w:iCs/>
            <w:sz w:val="20"/>
            <w:szCs w:val="20"/>
            <w:lang w:val="en-GB"/>
          </w:rPr>
          <w:t>Delegat</w:t>
        </w:r>
        <w:r w:rsidR="00B7262B" w:rsidRPr="00572911">
          <w:rPr>
            <w:rStyle w:val="Hyperlink"/>
            <w:i/>
            <w:iCs/>
            <w:sz w:val="20"/>
            <w:szCs w:val="20"/>
            <w:lang w:val="en-GB"/>
          </w:rPr>
          <w:t>ed Legislation M</w:t>
        </w:r>
        <w:r w:rsidR="00622C24" w:rsidRPr="00572911">
          <w:rPr>
            <w:rStyle w:val="Hyperlink"/>
            <w:i/>
            <w:iCs/>
            <w:sz w:val="20"/>
            <w:szCs w:val="20"/>
            <w:lang w:val="en-GB"/>
          </w:rPr>
          <w:t xml:space="preserve">onitor </w:t>
        </w:r>
        <w:r w:rsidR="0009192A" w:rsidRPr="00572911">
          <w:rPr>
            <w:rStyle w:val="Hyperlink"/>
            <w:i/>
            <w:iCs/>
            <w:sz w:val="20"/>
            <w:szCs w:val="20"/>
            <w:lang w:val="en-GB"/>
          </w:rPr>
          <w:t>5</w:t>
        </w:r>
        <w:r w:rsidR="00622C24" w:rsidRPr="00572911">
          <w:rPr>
            <w:rStyle w:val="Hyperlink"/>
            <w:i/>
            <w:iCs/>
            <w:sz w:val="20"/>
            <w:szCs w:val="20"/>
            <w:lang w:val="en-GB"/>
          </w:rPr>
          <w:t xml:space="preserve"> of 2019</w:t>
        </w:r>
      </w:hyperlink>
      <w:bookmarkStart w:id="0" w:name="_GoBack"/>
      <w:bookmarkEnd w:id="0"/>
      <w:r w:rsidRPr="00D232B6">
        <w:rPr>
          <w:i/>
          <w:iCs/>
          <w:sz w:val="20"/>
          <w:szCs w:val="20"/>
          <w:lang w:val="en-GB"/>
        </w:rPr>
        <w:t>)</w:t>
      </w:r>
    </w:p>
    <w:p w:rsidR="001206DE" w:rsidRDefault="000E1806" w:rsidP="001206DE">
      <w:pPr>
        <w:pStyle w:val="ListParagraph"/>
        <w:ind w:left="284" w:hanging="284"/>
      </w:pPr>
      <w:r w:rsidRPr="00FE00B0">
        <w:t>The Regul</w:t>
      </w:r>
      <w:r>
        <w:t xml:space="preserve">ations and Ordinances committee considered 182 legislative instruments registered on the Federal Register of </w:t>
      </w:r>
      <w:r w:rsidRPr="008238D1">
        <w:t>Legislation</w:t>
      </w:r>
      <w:r>
        <w:t xml:space="preserve"> between 21 June and 8 August 2019. The committee is continuing to engage with ministe</w:t>
      </w:r>
      <w:r w:rsidR="00D83CB6">
        <w:t>rs and agencies in relation to 13</w:t>
      </w:r>
      <w:r>
        <w:t xml:space="preserve"> instruments, and has c</w:t>
      </w:r>
      <w:r w:rsidR="00D83CB6">
        <w:t>oncluded its consideration of 56</w:t>
      </w:r>
      <w:r>
        <w:t xml:space="preserve"> instruments. </w:t>
      </w:r>
    </w:p>
    <w:p w:rsidR="008238D1" w:rsidRPr="00FE00B0" w:rsidRDefault="00BE7EA5" w:rsidP="001206DE">
      <w:pPr>
        <w:pStyle w:val="ListParagraph"/>
        <w:ind w:left="284" w:hanging="284"/>
      </w:pPr>
      <w:r>
        <w:t xml:space="preserve">All legislative instruments subject to a notice of motion for disallowance in either House of Parliament are listed in the </w:t>
      </w:r>
      <w:hyperlink r:id="rId16"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and the Senate Regulations and Ordinances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9927A6">
        <w:t>Glenn Ryall</w:t>
      </w:r>
      <w:r w:rsidRPr="008238D1">
        <w:t xml:space="preserve">, </w:t>
      </w:r>
      <w:r w:rsidR="006204E4">
        <w:t xml:space="preserve">Acting </w:t>
      </w:r>
      <w:r w:rsidRPr="008238D1">
        <w:t>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7" w:history="1">
        <w:r w:rsidRPr="008238D1">
          <w:rPr>
            <w:rStyle w:val="Hyperlink"/>
            <w:szCs w:val="18"/>
          </w:rPr>
          <w:t>scrutiny.sen@aph.gov.au</w:t>
        </w:r>
      </w:hyperlink>
      <w:r w:rsidRPr="008238D1">
        <w:t xml:space="preserve"> </w:t>
      </w:r>
      <w:r w:rsidR="00D232B6" w:rsidRPr="008238D1">
        <w:br/>
      </w:r>
      <w:r w:rsidRPr="008238D1">
        <w:lastRenderedPageBreak/>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8"/>
      <w:headerReference w:type="first" r:id="rId19"/>
      <w:footerReference w:type="first" r:id="rId20"/>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68" w:rsidRDefault="00B62668" w:rsidP="00D77905">
      <w:pPr>
        <w:spacing w:after="0" w:line="240" w:lineRule="auto"/>
      </w:pPr>
      <w:r>
        <w:separator/>
      </w:r>
    </w:p>
  </w:endnote>
  <w:endnote w:type="continuationSeparator" w:id="0">
    <w:p w:rsidR="00B62668" w:rsidRDefault="00B62668"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68" w:rsidRDefault="00B62668" w:rsidP="00D77905">
      <w:pPr>
        <w:spacing w:after="0" w:line="240" w:lineRule="auto"/>
      </w:pPr>
      <w:r>
        <w:separator/>
      </w:r>
    </w:p>
  </w:footnote>
  <w:footnote w:type="continuationSeparator" w:id="0">
    <w:p w:rsidR="00B62668" w:rsidRDefault="00B62668"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42A2D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97A93B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21E4E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AC8571A"/>
    <w:lvl w:ilvl="0">
      <w:start w:val="1"/>
      <w:numFmt w:val="decimal"/>
      <w:pStyle w:val="ListNumber2"/>
      <w:lvlText w:val="%1."/>
      <w:lvlJc w:val="left"/>
      <w:pPr>
        <w:tabs>
          <w:tab w:val="num" w:pos="643"/>
        </w:tabs>
        <w:ind w:left="643" w:hanging="360"/>
      </w:pPr>
    </w:lvl>
  </w:abstractNum>
  <w:abstractNum w:abstractNumId="4">
    <w:nsid w:val="FFFFFF80"/>
    <w:multiLevelType w:val="singleLevel"/>
    <w:tmpl w:val="CFA0A9B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81461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F60CD6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E03C8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0364C7A"/>
    <w:lvl w:ilvl="0">
      <w:start w:val="1"/>
      <w:numFmt w:val="decimal"/>
      <w:pStyle w:val="ListNumber"/>
      <w:lvlText w:val="%1."/>
      <w:lvlJc w:val="left"/>
      <w:pPr>
        <w:tabs>
          <w:tab w:val="num" w:pos="360"/>
        </w:tabs>
        <w:ind w:left="360" w:hanging="360"/>
      </w:pPr>
    </w:lvl>
  </w:abstractNum>
  <w:abstractNum w:abstractNumId="9">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272E7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452057"/>
    <w:multiLevelType w:val="hybridMultilevel"/>
    <w:tmpl w:val="E19A6FF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nsid w:val="377244E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0161F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2"/>
  </w:num>
  <w:num w:numId="4">
    <w:abstractNumId w:val="9"/>
  </w:num>
  <w:num w:numId="5">
    <w:abstractNumId w:val="21"/>
  </w:num>
  <w:num w:numId="6">
    <w:abstractNumId w:val="16"/>
  </w:num>
  <w:num w:numId="7">
    <w:abstractNumId w:val="23"/>
  </w:num>
  <w:num w:numId="8">
    <w:abstractNumId w:val="18"/>
  </w:num>
  <w:num w:numId="9">
    <w:abstractNumId w:val="22"/>
  </w:num>
  <w:num w:numId="10">
    <w:abstractNumId w:val="14"/>
  </w:num>
  <w:num w:numId="11">
    <w:abstractNumId w:val="19"/>
  </w:num>
  <w:num w:numId="12">
    <w:abstractNumId w:val="20"/>
  </w:num>
  <w:num w:numId="13">
    <w:abstractNumId w:val="10"/>
  </w:num>
  <w:num w:numId="14">
    <w:abstractNumId w:val="13"/>
  </w:num>
  <w:num w:numId="15">
    <w:abstractNumId w:val="17"/>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3"/>
  </w:num>
  <w:num w:numId="26">
    <w:abstractNumId w:val="11"/>
  </w:num>
  <w:num w:numId="27">
    <w:abstractNumId w:val="2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68"/>
    <w:rsid w:val="000006AC"/>
    <w:rsid w:val="00016603"/>
    <w:rsid w:val="00046BBF"/>
    <w:rsid w:val="0006580D"/>
    <w:rsid w:val="00080C86"/>
    <w:rsid w:val="0009192A"/>
    <w:rsid w:val="000976B1"/>
    <w:rsid w:val="000A0E54"/>
    <w:rsid w:val="000A453A"/>
    <w:rsid w:val="000C2760"/>
    <w:rsid w:val="000E129E"/>
    <w:rsid w:val="000E1806"/>
    <w:rsid w:val="000E2832"/>
    <w:rsid w:val="000E7287"/>
    <w:rsid w:val="00113DF8"/>
    <w:rsid w:val="001206DE"/>
    <w:rsid w:val="00142C14"/>
    <w:rsid w:val="00160FCA"/>
    <w:rsid w:val="001857AB"/>
    <w:rsid w:val="001D12CF"/>
    <w:rsid w:val="001F7917"/>
    <w:rsid w:val="00200BDE"/>
    <w:rsid w:val="00212263"/>
    <w:rsid w:val="00231FA1"/>
    <w:rsid w:val="0028134D"/>
    <w:rsid w:val="0029217B"/>
    <w:rsid w:val="002D627A"/>
    <w:rsid w:val="002E14D3"/>
    <w:rsid w:val="002E33E2"/>
    <w:rsid w:val="00330D69"/>
    <w:rsid w:val="00334D68"/>
    <w:rsid w:val="003420CF"/>
    <w:rsid w:val="003547E9"/>
    <w:rsid w:val="00371C11"/>
    <w:rsid w:val="00371FA2"/>
    <w:rsid w:val="00376075"/>
    <w:rsid w:val="00385D29"/>
    <w:rsid w:val="003A6069"/>
    <w:rsid w:val="003D47B6"/>
    <w:rsid w:val="00471B36"/>
    <w:rsid w:val="00476584"/>
    <w:rsid w:val="004B0C43"/>
    <w:rsid w:val="004B1E88"/>
    <w:rsid w:val="004C30DE"/>
    <w:rsid w:val="004C7434"/>
    <w:rsid w:val="004D0495"/>
    <w:rsid w:val="005242F6"/>
    <w:rsid w:val="00525ACA"/>
    <w:rsid w:val="005378A5"/>
    <w:rsid w:val="00572911"/>
    <w:rsid w:val="00580B0B"/>
    <w:rsid w:val="00584BF6"/>
    <w:rsid w:val="0059476C"/>
    <w:rsid w:val="005A7EF6"/>
    <w:rsid w:val="005B56DB"/>
    <w:rsid w:val="005D4867"/>
    <w:rsid w:val="006024BB"/>
    <w:rsid w:val="006033E3"/>
    <w:rsid w:val="006204E4"/>
    <w:rsid w:val="00622C24"/>
    <w:rsid w:val="0068651B"/>
    <w:rsid w:val="00693257"/>
    <w:rsid w:val="006D1109"/>
    <w:rsid w:val="006E24AB"/>
    <w:rsid w:val="00710B6E"/>
    <w:rsid w:val="007321ED"/>
    <w:rsid w:val="00767151"/>
    <w:rsid w:val="00784927"/>
    <w:rsid w:val="00797C7B"/>
    <w:rsid w:val="007B13D5"/>
    <w:rsid w:val="007F25C7"/>
    <w:rsid w:val="00805F77"/>
    <w:rsid w:val="008238D1"/>
    <w:rsid w:val="008255D7"/>
    <w:rsid w:val="00894782"/>
    <w:rsid w:val="008B03F6"/>
    <w:rsid w:val="008D4893"/>
    <w:rsid w:val="0098317C"/>
    <w:rsid w:val="009870A1"/>
    <w:rsid w:val="009927A6"/>
    <w:rsid w:val="009B4C2D"/>
    <w:rsid w:val="009E16D8"/>
    <w:rsid w:val="009F69A7"/>
    <w:rsid w:val="00A34E25"/>
    <w:rsid w:val="00A4199B"/>
    <w:rsid w:val="00A56273"/>
    <w:rsid w:val="00A73668"/>
    <w:rsid w:val="00AC3E02"/>
    <w:rsid w:val="00AE4FB1"/>
    <w:rsid w:val="00AF751B"/>
    <w:rsid w:val="00B11270"/>
    <w:rsid w:val="00B62668"/>
    <w:rsid w:val="00B63C9C"/>
    <w:rsid w:val="00B7262B"/>
    <w:rsid w:val="00B762B0"/>
    <w:rsid w:val="00B845B7"/>
    <w:rsid w:val="00B96A7F"/>
    <w:rsid w:val="00BE6531"/>
    <w:rsid w:val="00BE7EA5"/>
    <w:rsid w:val="00C009FD"/>
    <w:rsid w:val="00C40371"/>
    <w:rsid w:val="00C41D1D"/>
    <w:rsid w:val="00C8796B"/>
    <w:rsid w:val="00CB3A5D"/>
    <w:rsid w:val="00CC1897"/>
    <w:rsid w:val="00CC5817"/>
    <w:rsid w:val="00CE353B"/>
    <w:rsid w:val="00D04409"/>
    <w:rsid w:val="00D11666"/>
    <w:rsid w:val="00D21C4D"/>
    <w:rsid w:val="00D232B6"/>
    <w:rsid w:val="00D50A2F"/>
    <w:rsid w:val="00D77905"/>
    <w:rsid w:val="00D83CB6"/>
    <w:rsid w:val="00D86BCD"/>
    <w:rsid w:val="00D95932"/>
    <w:rsid w:val="00DA3A50"/>
    <w:rsid w:val="00DA66C0"/>
    <w:rsid w:val="00DD62F1"/>
    <w:rsid w:val="00DD6A96"/>
    <w:rsid w:val="00DE6E13"/>
    <w:rsid w:val="00E03714"/>
    <w:rsid w:val="00E079B0"/>
    <w:rsid w:val="00E1788F"/>
    <w:rsid w:val="00E52A12"/>
    <w:rsid w:val="00E538CD"/>
    <w:rsid w:val="00ED761D"/>
    <w:rsid w:val="00EF228A"/>
    <w:rsid w:val="00EF3BF2"/>
    <w:rsid w:val="00F51477"/>
    <w:rsid w:val="00F84199"/>
    <w:rsid w:val="00FB5123"/>
    <w:rsid w:val="00FB6D50"/>
    <w:rsid w:val="00FD4C3A"/>
    <w:rsid w:val="00FF5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5"/>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5"/>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5"/>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5"/>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09192A"/>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192A"/>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192A"/>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192A"/>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9192A"/>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Theme="minorHAnsi" w:eastAsiaTheme="majorEastAsia" w:hAnsiTheme="minorHAnsi"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Theme="minorHAnsi" w:eastAsiaTheme="minorEastAsia" w:hAnsiTheme="minorHAnsi" w:cstheme="minorBidi"/>
      <w:b/>
      <w:bCs/>
      <w:sz w:val="24"/>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09192A"/>
    <w:pPr>
      <w:numPr>
        <w:numId w:val="13"/>
      </w:numPr>
    </w:pPr>
  </w:style>
  <w:style w:type="numbering" w:styleId="1ai">
    <w:name w:val="Outline List 1"/>
    <w:basedOn w:val="NoList"/>
    <w:uiPriority w:val="99"/>
    <w:semiHidden/>
    <w:unhideWhenUsed/>
    <w:rsid w:val="0009192A"/>
    <w:pPr>
      <w:numPr>
        <w:numId w:val="14"/>
      </w:numPr>
    </w:pPr>
  </w:style>
  <w:style w:type="character" w:customStyle="1" w:styleId="Heading5Char">
    <w:name w:val="Heading 5 Char"/>
    <w:basedOn w:val="DefaultParagraphFont"/>
    <w:link w:val="Heading5"/>
    <w:uiPriority w:val="9"/>
    <w:semiHidden/>
    <w:rsid w:val="0009192A"/>
    <w:rPr>
      <w:rFonts w:asciiTheme="majorHAnsi" w:eastAsiaTheme="majorEastAsia" w:hAnsiTheme="majorHAnsi" w:cstheme="majorBidi"/>
      <w:color w:val="243F60" w:themeColor="accent1" w:themeShade="7F"/>
      <w:sz w:val="24"/>
      <w:szCs w:val="22"/>
      <w:lang w:eastAsia="en-US"/>
    </w:rPr>
  </w:style>
  <w:style w:type="character" w:customStyle="1" w:styleId="Heading6Char">
    <w:name w:val="Heading 6 Char"/>
    <w:basedOn w:val="DefaultParagraphFont"/>
    <w:link w:val="Heading6"/>
    <w:uiPriority w:val="9"/>
    <w:semiHidden/>
    <w:rsid w:val="0009192A"/>
    <w:rPr>
      <w:rFonts w:asciiTheme="majorHAnsi" w:eastAsiaTheme="majorEastAsia" w:hAnsiTheme="majorHAnsi" w:cstheme="majorBidi"/>
      <w:i/>
      <w:iCs/>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9192A"/>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09192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9192A"/>
    <w:rPr>
      <w:rFonts w:asciiTheme="majorHAnsi" w:eastAsiaTheme="majorEastAsia" w:hAnsiTheme="majorHAnsi" w:cstheme="majorBidi"/>
      <w:i/>
      <w:iCs/>
      <w:color w:val="404040" w:themeColor="text1" w:themeTint="BF"/>
      <w:lang w:eastAsia="en-US"/>
    </w:rPr>
  </w:style>
  <w:style w:type="numbering" w:styleId="ArticleSection">
    <w:name w:val="Outline List 3"/>
    <w:basedOn w:val="NoList"/>
    <w:uiPriority w:val="99"/>
    <w:semiHidden/>
    <w:unhideWhenUsed/>
    <w:rsid w:val="0009192A"/>
    <w:pPr>
      <w:numPr>
        <w:numId w:val="15"/>
      </w:numPr>
    </w:pPr>
  </w:style>
  <w:style w:type="paragraph" w:styleId="Bibliography">
    <w:name w:val="Bibliography"/>
    <w:basedOn w:val="Normal"/>
    <w:next w:val="Normal"/>
    <w:uiPriority w:val="37"/>
    <w:semiHidden/>
    <w:unhideWhenUsed/>
    <w:rsid w:val="0009192A"/>
  </w:style>
  <w:style w:type="paragraph" w:styleId="BlockText">
    <w:name w:val="Block Text"/>
    <w:basedOn w:val="Normal"/>
    <w:uiPriority w:val="99"/>
    <w:semiHidden/>
    <w:unhideWhenUsed/>
    <w:rsid w:val="0009192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09192A"/>
  </w:style>
  <w:style w:type="character" w:customStyle="1" w:styleId="BodyTextChar">
    <w:name w:val="Body Text Char"/>
    <w:basedOn w:val="DefaultParagraphFont"/>
    <w:link w:val="BodyText"/>
    <w:uiPriority w:val="99"/>
    <w:semiHidden/>
    <w:rsid w:val="0009192A"/>
    <w:rPr>
      <w:rFonts w:asciiTheme="minorHAnsi" w:hAnsiTheme="minorHAnsi"/>
      <w:sz w:val="24"/>
      <w:szCs w:val="22"/>
      <w:lang w:eastAsia="en-US"/>
    </w:rPr>
  </w:style>
  <w:style w:type="paragraph" w:styleId="BodyText2">
    <w:name w:val="Body Text 2"/>
    <w:basedOn w:val="Normal"/>
    <w:link w:val="BodyText2Char"/>
    <w:uiPriority w:val="99"/>
    <w:semiHidden/>
    <w:unhideWhenUsed/>
    <w:rsid w:val="0009192A"/>
    <w:pPr>
      <w:spacing w:line="480" w:lineRule="auto"/>
    </w:pPr>
  </w:style>
  <w:style w:type="character" w:customStyle="1" w:styleId="BodyText2Char">
    <w:name w:val="Body Text 2 Char"/>
    <w:basedOn w:val="DefaultParagraphFont"/>
    <w:link w:val="BodyText2"/>
    <w:uiPriority w:val="99"/>
    <w:semiHidden/>
    <w:rsid w:val="0009192A"/>
    <w:rPr>
      <w:rFonts w:asciiTheme="minorHAnsi" w:hAnsiTheme="minorHAnsi"/>
      <w:sz w:val="24"/>
      <w:szCs w:val="22"/>
      <w:lang w:eastAsia="en-US"/>
    </w:rPr>
  </w:style>
  <w:style w:type="paragraph" w:styleId="BodyText3">
    <w:name w:val="Body Text 3"/>
    <w:basedOn w:val="Normal"/>
    <w:link w:val="BodyText3Char"/>
    <w:uiPriority w:val="99"/>
    <w:semiHidden/>
    <w:unhideWhenUsed/>
    <w:rsid w:val="0009192A"/>
    <w:rPr>
      <w:sz w:val="16"/>
      <w:szCs w:val="16"/>
    </w:rPr>
  </w:style>
  <w:style w:type="character" w:customStyle="1" w:styleId="BodyText3Char">
    <w:name w:val="Body Text 3 Char"/>
    <w:basedOn w:val="DefaultParagraphFont"/>
    <w:link w:val="BodyText3"/>
    <w:uiPriority w:val="99"/>
    <w:semiHidden/>
    <w:rsid w:val="0009192A"/>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09192A"/>
    <w:pPr>
      <w:ind w:firstLine="360"/>
    </w:pPr>
  </w:style>
  <w:style w:type="character" w:customStyle="1" w:styleId="BodyTextFirstIndentChar">
    <w:name w:val="Body Text First Indent Char"/>
    <w:basedOn w:val="BodyTextChar"/>
    <w:link w:val="BodyTextFirstIndent"/>
    <w:uiPriority w:val="99"/>
    <w:semiHidden/>
    <w:rsid w:val="0009192A"/>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09192A"/>
    <w:pPr>
      <w:ind w:left="283"/>
    </w:pPr>
  </w:style>
  <w:style w:type="character" w:customStyle="1" w:styleId="BodyTextIndentChar">
    <w:name w:val="Body Text Indent Char"/>
    <w:basedOn w:val="DefaultParagraphFont"/>
    <w:link w:val="BodyTextIndent"/>
    <w:uiPriority w:val="99"/>
    <w:semiHidden/>
    <w:rsid w:val="0009192A"/>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09192A"/>
    <w:pPr>
      <w:ind w:left="360" w:firstLine="360"/>
    </w:pPr>
  </w:style>
  <w:style w:type="character" w:customStyle="1" w:styleId="BodyTextFirstIndent2Char">
    <w:name w:val="Body Text First Indent 2 Char"/>
    <w:basedOn w:val="BodyTextIndentChar"/>
    <w:link w:val="BodyTextFirstIndent2"/>
    <w:uiPriority w:val="99"/>
    <w:semiHidden/>
    <w:rsid w:val="0009192A"/>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09192A"/>
    <w:pPr>
      <w:spacing w:line="480" w:lineRule="auto"/>
      <w:ind w:left="283"/>
    </w:pPr>
  </w:style>
  <w:style w:type="character" w:customStyle="1" w:styleId="BodyTextIndent2Char">
    <w:name w:val="Body Text Indent 2 Char"/>
    <w:basedOn w:val="DefaultParagraphFont"/>
    <w:link w:val="BodyTextIndent2"/>
    <w:uiPriority w:val="99"/>
    <w:semiHidden/>
    <w:rsid w:val="0009192A"/>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09192A"/>
    <w:pPr>
      <w:ind w:left="283"/>
    </w:pPr>
    <w:rPr>
      <w:sz w:val="16"/>
      <w:szCs w:val="16"/>
    </w:rPr>
  </w:style>
  <w:style w:type="character" w:customStyle="1" w:styleId="BodyTextIndent3Char">
    <w:name w:val="Body Text Indent 3 Char"/>
    <w:basedOn w:val="DefaultParagraphFont"/>
    <w:link w:val="BodyTextIndent3"/>
    <w:uiPriority w:val="99"/>
    <w:semiHidden/>
    <w:rsid w:val="0009192A"/>
    <w:rPr>
      <w:rFonts w:asciiTheme="minorHAnsi" w:hAnsiTheme="minorHAnsi"/>
      <w:sz w:val="16"/>
      <w:szCs w:val="16"/>
      <w:lang w:eastAsia="en-US"/>
    </w:rPr>
  </w:style>
  <w:style w:type="character" w:styleId="BookTitle">
    <w:name w:val="Book Title"/>
    <w:basedOn w:val="DefaultParagraphFont"/>
    <w:uiPriority w:val="33"/>
    <w:rsid w:val="0009192A"/>
    <w:rPr>
      <w:b/>
      <w:bCs/>
      <w:smallCaps/>
      <w:spacing w:val="5"/>
    </w:rPr>
  </w:style>
  <w:style w:type="paragraph" w:styleId="Caption">
    <w:name w:val="caption"/>
    <w:basedOn w:val="Normal"/>
    <w:next w:val="Normal"/>
    <w:uiPriority w:val="35"/>
    <w:semiHidden/>
    <w:unhideWhenUsed/>
    <w:qFormat/>
    <w:rsid w:val="0009192A"/>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09192A"/>
    <w:pPr>
      <w:spacing w:after="0" w:line="240" w:lineRule="auto"/>
      <w:ind w:left="4252"/>
    </w:pPr>
  </w:style>
  <w:style w:type="character" w:customStyle="1" w:styleId="ClosingChar">
    <w:name w:val="Closing Char"/>
    <w:basedOn w:val="DefaultParagraphFont"/>
    <w:link w:val="Closing"/>
    <w:uiPriority w:val="99"/>
    <w:semiHidden/>
    <w:rsid w:val="0009192A"/>
    <w:rPr>
      <w:rFonts w:asciiTheme="minorHAnsi" w:hAnsiTheme="minorHAnsi"/>
      <w:sz w:val="24"/>
      <w:szCs w:val="22"/>
      <w:lang w:eastAsia="en-US"/>
    </w:rPr>
  </w:style>
  <w:style w:type="table" w:styleId="ColorfulGrid">
    <w:name w:val="Colorful Grid"/>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192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192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192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192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192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192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192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192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192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192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192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192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192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192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9192A"/>
    <w:rPr>
      <w:sz w:val="16"/>
      <w:szCs w:val="16"/>
    </w:rPr>
  </w:style>
  <w:style w:type="paragraph" w:styleId="CommentText">
    <w:name w:val="annotation text"/>
    <w:basedOn w:val="Normal"/>
    <w:link w:val="CommentTextChar"/>
    <w:uiPriority w:val="99"/>
    <w:semiHidden/>
    <w:unhideWhenUsed/>
    <w:rsid w:val="0009192A"/>
    <w:pPr>
      <w:spacing w:line="240" w:lineRule="auto"/>
    </w:pPr>
    <w:rPr>
      <w:sz w:val="20"/>
      <w:szCs w:val="20"/>
    </w:rPr>
  </w:style>
  <w:style w:type="character" w:customStyle="1" w:styleId="CommentTextChar">
    <w:name w:val="Comment Text Char"/>
    <w:basedOn w:val="DefaultParagraphFont"/>
    <w:link w:val="CommentText"/>
    <w:uiPriority w:val="99"/>
    <w:semiHidden/>
    <w:rsid w:val="0009192A"/>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9192A"/>
    <w:rPr>
      <w:b/>
      <w:bCs/>
    </w:rPr>
  </w:style>
  <w:style w:type="character" w:customStyle="1" w:styleId="CommentSubjectChar">
    <w:name w:val="Comment Subject Char"/>
    <w:basedOn w:val="CommentTextChar"/>
    <w:link w:val="CommentSubject"/>
    <w:uiPriority w:val="99"/>
    <w:semiHidden/>
    <w:rsid w:val="0009192A"/>
    <w:rPr>
      <w:rFonts w:asciiTheme="minorHAnsi" w:hAnsiTheme="minorHAnsi"/>
      <w:b/>
      <w:bCs/>
      <w:lang w:eastAsia="en-US"/>
    </w:rPr>
  </w:style>
  <w:style w:type="table" w:styleId="DarkList">
    <w:name w:val="Dark List"/>
    <w:basedOn w:val="TableNormal"/>
    <w:uiPriority w:val="70"/>
    <w:rsid w:val="0009192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192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192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192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192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192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192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9192A"/>
  </w:style>
  <w:style w:type="character" w:customStyle="1" w:styleId="DateChar">
    <w:name w:val="Date Char"/>
    <w:basedOn w:val="DefaultParagraphFont"/>
    <w:link w:val="Date"/>
    <w:uiPriority w:val="99"/>
    <w:semiHidden/>
    <w:rsid w:val="0009192A"/>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0919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192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09192A"/>
    <w:pPr>
      <w:spacing w:after="0" w:line="240" w:lineRule="auto"/>
    </w:pPr>
  </w:style>
  <w:style w:type="character" w:customStyle="1" w:styleId="E-mailSignatureChar">
    <w:name w:val="E-mail Signature Char"/>
    <w:basedOn w:val="DefaultParagraphFont"/>
    <w:link w:val="E-mailSignature"/>
    <w:uiPriority w:val="99"/>
    <w:semiHidden/>
    <w:rsid w:val="0009192A"/>
    <w:rPr>
      <w:rFonts w:asciiTheme="minorHAnsi" w:hAnsiTheme="minorHAnsi"/>
      <w:sz w:val="24"/>
      <w:szCs w:val="22"/>
      <w:lang w:eastAsia="en-US"/>
    </w:rPr>
  </w:style>
  <w:style w:type="character" w:styleId="Emphasis">
    <w:name w:val="Emphasis"/>
    <w:basedOn w:val="DefaultParagraphFont"/>
    <w:uiPriority w:val="20"/>
    <w:rsid w:val="0009192A"/>
    <w:rPr>
      <w:i/>
      <w:iCs/>
    </w:rPr>
  </w:style>
  <w:style w:type="character" w:styleId="EndnoteReference">
    <w:name w:val="endnote reference"/>
    <w:basedOn w:val="DefaultParagraphFont"/>
    <w:uiPriority w:val="99"/>
    <w:semiHidden/>
    <w:unhideWhenUsed/>
    <w:rsid w:val="0009192A"/>
    <w:rPr>
      <w:vertAlign w:val="superscript"/>
    </w:rPr>
  </w:style>
  <w:style w:type="paragraph" w:styleId="EndnoteText">
    <w:name w:val="endnote text"/>
    <w:basedOn w:val="Normal"/>
    <w:link w:val="EndnoteTextChar"/>
    <w:uiPriority w:val="99"/>
    <w:semiHidden/>
    <w:unhideWhenUsed/>
    <w:rsid w:val="000919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192A"/>
    <w:rPr>
      <w:rFonts w:asciiTheme="minorHAnsi" w:hAnsiTheme="minorHAnsi"/>
      <w:lang w:eastAsia="en-US"/>
    </w:rPr>
  </w:style>
  <w:style w:type="paragraph" w:styleId="EnvelopeAddress">
    <w:name w:val="envelope address"/>
    <w:basedOn w:val="Normal"/>
    <w:uiPriority w:val="99"/>
    <w:semiHidden/>
    <w:unhideWhenUsed/>
    <w:rsid w:val="0009192A"/>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9192A"/>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09192A"/>
    <w:rPr>
      <w:vertAlign w:val="superscript"/>
    </w:rPr>
  </w:style>
  <w:style w:type="paragraph" w:styleId="FootnoteText">
    <w:name w:val="footnote text"/>
    <w:basedOn w:val="Normal"/>
    <w:link w:val="FootnoteTextChar"/>
    <w:uiPriority w:val="99"/>
    <w:semiHidden/>
    <w:unhideWhenUsed/>
    <w:rsid w:val="000919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92A"/>
    <w:rPr>
      <w:rFonts w:asciiTheme="minorHAnsi" w:hAnsiTheme="minorHAnsi"/>
      <w:lang w:eastAsia="en-US"/>
    </w:rPr>
  </w:style>
  <w:style w:type="character" w:styleId="HTMLAcronym">
    <w:name w:val="HTML Acronym"/>
    <w:basedOn w:val="DefaultParagraphFont"/>
    <w:uiPriority w:val="99"/>
    <w:semiHidden/>
    <w:unhideWhenUsed/>
    <w:rsid w:val="0009192A"/>
  </w:style>
  <w:style w:type="paragraph" w:styleId="HTMLAddress">
    <w:name w:val="HTML Address"/>
    <w:basedOn w:val="Normal"/>
    <w:link w:val="HTMLAddressChar"/>
    <w:uiPriority w:val="99"/>
    <w:semiHidden/>
    <w:unhideWhenUsed/>
    <w:rsid w:val="0009192A"/>
    <w:pPr>
      <w:spacing w:after="0" w:line="240" w:lineRule="auto"/>
    </w:pPr>
    <w:rPr>
      <w:i/>
      <w:iCs/>
    </w:rPr>
  </w:style>
  <w:style w:type="character" w:customStyle="1" w:styleId="HTMLAddressChar">
    <w:name w:val="HTML Address Char"/>
    <w:basedOn w:val="DefaultParagraphFont"/>
    <w:link w:val="HTMLAddress"/>
    <w:uiPriority w:val="99"/>
    <w:semiHidden/>
    <w:rsid w:val="0009192A"/>
    <w:rPr>
      <w:rFonts w:asciiTheme="minorHAnsi" w:hAnsiTheme="minorHAnsi"/>
      <w:i/>
      <w:iCs/>
      <w:sz w:val="24"/>
      <w:szCs w:val="22"/>
      <w:lang w:eastAsia="en-US"/>
    </w:rPr>
  </w:style>
  <w:style w:type="character" w:styleId="HTMLCite">
    <w:name w:val="HTML Cite"/>
    <w:basedOn w:val="DefaultParagraphFont"/>
    <w:uiPriority w:val="99"/>
    <w:semiHidden/>
    <w:unhideWhenUsed/>
    <w:rsid w:val="0009192A"/>
    <w:rPr>
      <w:i/>
      <w:iCs/>
    </w:rPr>
  </w:style>
  <w:style w:type="character" w:styleId="HTMLCode">
    <w:name w:val="HTML Code"/>
    <w:basedOn w:val="DefaultParagraphFont"/>
    <w:uiPriority w:val="99"/>
    <w:semiHidden/>
    <w:unhideWhenUsed/>
    <w:rsid w:val="0009192A"/>
    <w:rPr>
      <w:rFonts w:ascii="Consolas" w:hAnsi="Consolas"/>
      <w:sz w:val="20"/>
      <w:szCs w:val="20"/>
    </w:rPr>
  </w:style>
  <w:style w:type="character" w:styleId="HTMLDefinition">
    <w:name w:val="HTML Definition"/>
    <w:basedOn w:val="DefaultParagraphFont"/>
    <w:uiPriority w:val="99"/>
    <w:semiHidden/>
    <w:unhideWhenUsed/>
    <w:rsid w:val="0009192A"/>
    <w:rPr>
      <w:i/>
      <w:iCs/>
    </w:rPr>
  </w:style>
  <w:style w:type="character" w:styleId="HTMLKeyboard">
    <w:name w:val="HTML Keyboard"/>
    <w:basedOn w:val="DefaultParagraphFont"/>
    <w:uiPriority w:val="99"/>
    <w:semiHidden/>
    <w:unhideWhenUsed/>
    <w:rsid w:val="0009192A"/>
    <w:rPr>
      <w:rFonts w:ascii="Consolas" w:hAnsi="Consolas"/>
      <w:sz w:val="20"/>
      <w:szCs w:val="20"/>
    </w:rPr>
  </w:style>
  <w:style w:type="paragraph" w:styleId="HTMLPreformatted">
    <w:name w:val="HTML Preformatted"/>
    <w:basedOn w:val="Normal"/>
    <w:link w:val="HTMLPreformattedChar"/>
    <w:uiPriority w:val="99"/>
    <w:semiHidden/>
    <w:unhideWhenUsed/>
    <w:rsid w:val="000919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192A"/>
    <w:rPr>
      <w:rFonts w:ascii="Consolas" w:hAnsi="Consolas"/>
      <w:lang w:eastAsia="en-US"/>
    </w:rPr>
  </w:style>
  <w:style w:type="character" w:styleId="HTMLSample">
    <w:name w:val="HTML Sample"/>
    <w:basedOn w:val="DefaultParagraphFont"/>
    <w:uiPriority w:val="99"/>
    <w:semiHidden/>
    <w:unhideWhenUsed/>
    <w:rsid w:val="0009192A"/>
    <w:rPr>
      <w:rFonts w:ascii="Consolas" w:hAnsi="Consolas"/>
      <w:sz w:val="24"/>
      <w:szCs w:val="24"/>
    </w:rPr>
  </w:style>
  <w:style w:type="character" w:styleId="HTMLTypewriter">
    <w:name w:val="HTML Typewriter"/>
    <w:basedOn w:val="DefaultParagraphFont"/>
    <w:uiPriority w:val="99"/>
    <w:semiHidden/>
    <w:unhideWhenUsed/>
    <w:rsid w:val="0009192A"/>
    <w:rPr>
      <w:rFonts w:ascii="Consolas" w:hAnsi="Consolas"/>
      <w:sz w:val="20"/>
      <w:szCs w:val="20"/>
    </w:rPr>
  </w:style>
  <w:style w:type="character" w:styleId="HTMLVariable">
    <w:name w:val="HTML Variable"/>
    <w:basedOn w:val="DefaultParagraphFont"/>
    <w:uiPriority w:val="99"/>
    <w:semiHidden/>
    <w:unhideWhenUsed/>
    <w:rsid w:val="0009192A"/>
    <w:rPr>
      <w:i/>
      <w:iCs/>
    </w:rPr>
  </w:style>
  <w:style w:type="paragraph" w:styleId="Index1">
    <w:name w:val="index 1"/>
    <w:basedOn w:val="Normal"/>
    <w:next w:val="Normal"/>
    <w:autoRedefine/>
    <w:uiPriority w:val="99"/>
    <w:semiHidden/>
    <w:unhideWhenUsed/>
    <w:rsid w:val="0009192A"/>
    <w:pPr>
      <w:spacing w:after="0" w:line="240" w:lineRule="auto"/>
      <w:ind w:left="240" w:hanging="240"/>
    </w:pPr>
  </w:style>
  <w:style w:type="paragraph" w:styleId="Index2">
    <w:name w:val="index 2"/>
    <w:basedOn w:val="Normal"/>
    <w:next w:val="Normal"/>
    <w:autoRedefine/>
    <w:uiPriority w:val="99"/>
    <w:semiHidden/>
    <w:unhideWhenUsed/>
    <w:rsid w:val="0009192A"/>
    <w:pPr>
      <w:spacing w:after="0" w:line="240" w:lineRule="auto"/>
      <w:ind w:left="480" w:hanging="240"/>
    </w:pPr>
  </w:style>
  <w:style w:type="paragraph" w:styleId="Index3">
    <w:name w:val="index 3"/>
    <w:basedOn w:val="Normal"/>
    <w:next w:val="Normal"/>
    <w:autoRedefine/>
    <w:uiPriority w:val="99"/>
    <w:semiHidden/>
    <w:unhideWhenUsed/>
    <w:rsid w:val="0009192A"/>
    <w:pPr>
      <w:spacing w:after="0" w:line="240" w:lineRule="auto"/>
      <w:ind w:left="720" w:hanging="240"/>
    </w:pPr>
  </w:style>
  <w:style w:type="paragraph" w:styleId="Index4">
    <w:name w:val="index 4"/>
    <w:basedOn w:val="Normal"/>
    <w:next w:val="Normal"/>
    <w:autoRedefine/>
    <w:uiPriority w:val="99"/>
    <w:semiHidden/>
    <w:unhideWhenUsed/>
    <w:rsid w:val="0009192A"/>
    <w:pPr>
      <w:spacing w:after="0" w:line="240" w:lineRule="auto"/>
      <w:ind w:left="960" w:hanging="240"/>
    </w:pPr>
  </w:style>
  <w:style w:type="paragraph" w:styleId="Index5">
    <w:name w:val="index 5"/>
    <w:basedOn w:val="Normal"/>
    <w:next w:val="Normal"/>
    <w:autoRedefine/>
    <w:uiPriority w:val="99"/>
    <w:semiHidden/>
    <w:unhideWhenUsed/>
    <w:rsid w:val="0009192A"/>
    <w:pPr>
      <w:spacing w:after="0" w:line="240" w:lineRule="auto"/>
      <w:ind w:left="1200" w:hanging="240"/>
    </w:pPr>
  </w:style>
  <w:style w:type="paragraph" w:styleId="Index6">
    <w:name w:val="index 6"/>
    <w:basedOn w:val="Normal"/>
    <w:next w:val="Normal"/>
    <w:autoRedefine/>
    <w:uiPriority w:val="99"/>
    <w:semiHidden/>
    <w:unhideWhenUsed/>
    <w:rsid w:val="0009192A"/>
    <w:pPr>
      <w:spacing w:after="0" w:line="240" w:lineRule="auto"/>
      <w:ind w:left="1440" w:hanging="240"/>
    </w:pPr>
  </w:style>
  <w:style w:type="paragraph" w:styleId="Index7">
    <w:name w:val="index 7"/>
    <w:basedOn w:val="Normal"/>
    <w:next w:val="Normal"/>
    <w:autoRedefine/>
    <w:uiPriority w:val="99"/>
    <w:semiHidden/>
    <w:unhideWhenUsed/>
    <w:rsid w:val="0009192A"/>
    <w:pPr>
      <w:spacing w:after="0" w:line="240" w:lineRule="auto"/>
      <w:ind w:left="1680" w:hanging="240"/>
    </w:pPr>
  </w:style>
  <w:style w:type="paragraph" w:styleId="Index8">
    <w:name w:val="index 8"/>
    <w:basedOn w:val="Normal"/>
    <w:next w:val="Normal"/>
    <w:autoRedefine/>
    <w:uiPriority w:val="99"/>
    <w:semiHidden/>
    <w:unhideWhenUsed/>
    <w:rsid w:val="0009192A"/>
    <w:pPr>
      <w:spacing w:after="0" w:line="240" w:lineRule="auto"/>
      <w:ind w:left="1920" w:hanging="240"/>
    </w:pPr>
  </w:style>
  <w:style w:type="paragraph" w:styleId="Index9">
    <w:name w:val="index 9"/>
    <w:basedOn w:val="Normal"/>
    <w:next w:val="Normal"/>
    <w:autoRedefine/>
    <w:uiPriority w:val="99"/>
    <w:semiHidden/>
    <w:unhideWhenUsed/>
    <w:rsid w:val="0009192A"/>
    <w:pPr>
      <w:spacing w:after="0" w:line="240" w:lineRule="auto"/>
      <w:ind w:left="2160" w:hanging="240"/>
    </w:pPr>
  </w:style>
  <w:style w:type="paragraph" w:styleId="IndexHeading">
    <w:name w:val="index heading"/>
    <w:basedOn w:val="Normal"/>
    <w:next w:val="Index1"/>
    <w:uiPriority w:val="99"/>
    <w:semiHidden/>
    <w:unhideWhenUsed/>
    <w:rsid w:val="0009192A"/>
    <w:rPr>
      <w:rFonts w:asciiTheme="majorHAnsi" w:eastAsiaTheme="majorEastAsia" w:hAnsiTheme="majorHAnsi" w:cstheme="majorBidi"/>
      <w:b/>
      <w:bCs/>
    </w:rPr>
  </w:style>
  <w:style w:type="character" w:styleId="IntenseEmphasis">
    <w:name w:val="Intense Emphasis"/>
    <w:basedOn w:val="DefaultParagraphFont"/>
    <w:uiPriority w:val="21"/>
    <w:rsid w:val="0009192A"/>
    <w:rPr>
      <w:b/>
      <w:bCs/>
      <w:i/>
      <w:iCs/>
      <w:color w:val="4F81BD" w:themeColor="accent1"/>
    </w:rPr>
  </w:style>
  <w:style w:type="paragraph" w:styleId="IntenseQuote">
    <w:name w:val="Intense Quote"/>
    <w:basedOn w:val="Normal"/>
    <w:next w:val="Normal"/>
    <w:link w:val="IntenseQuoteChar"/>
    <w:uiPriority w:val="30"/>
    <w:rsid w:val="000919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192A"/>
    <w:rPr>
      <w:rFonts w:asciiTheme="minorHAnsi" w:hAnsiTheme="minorHAnsi"/>
      <w:b/>
      <w:bCs/>
      <w:i/>
      <w:iCs/>
      <w:color w:val="4F81BD" w:themeColor="accent1"/>
      <w:sz w:val="24"/>
      <w:szCs w:val="22"/>
      <w:lang w:eastAsia="en-US"/>
    </w:rPr>
  </w:style>
  <w:style w:type="character" w:styleId="IntenseReference">
    <w:name w:val="Intense Reference"/>
    <w:basedOn w:val="DefaultParagraphFont"/>
    <w:uiPriority w:val="32"/>
    <w:rsid w:val="0009192A"/>
    <w:rPr>
      <w:b/>
      <w:bCs/>
      <w:smallCaps/>
      <w:color w:val="C0504D" w:themeColor="accent2"/>
      <w:spacing w:val="5"/>
      <w:u w:val="single"/>
    </w:rPr>
  </w:style>
  <w:style w:type="table" w:styleId="LightGrid">
    <w:name w:val="Light Grid"/>
    <w:basedOn w:val="TableNormal"/>
    <w:uiPriority w:val="62"/>
    <w:rsid w:val="000919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19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19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19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19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19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19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0919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19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19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19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19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rsid w:val="0009192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192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09192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192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9192A"/>
  </w:style>
  <w:style w:type="paragraph" w:styleId="List">
    <w:name w:val="List"/>
    <w:basedOn w:val="Normal"/>
    <w:uiPriority w:val="99"/>
    <w:semiHidden/>
    <w:unhideWhenUsed/>
    <w:rsid w:val="0009192A"/>
    <w:pPr>
      <w:ind w:left="283" w:hanging="283"/>
      <w:contextualSpacing/>
    </w:pPr>
  </w:style>
  <w:style w:type="paragraph" w:styleId="List2">
    <w:name w:val="List 2"/>
    <w:basedOn w:val="Normal"/>
    <w:uiPriority w:val="99"/>
    <w:semiHidden/>
    <w:unhideWhenUsed/>
    <w:rsid w:val="0009192A"/>
    <w:pPr>
      <w:ind w:left="566" w:hanging="283"/>
      <w:contextualSpacing/>
    </w:pPr>
  </w:style>
  <w:style w:type="paragraph" w:styleId="List3">
    <w:name w:val="List 3"/>
    <w:basedOn w:val="Normal"/>
    <w:uiPriority w:val="99"/>
    <w:semiHidden/>
    <w:unhideWhenUsed/>
    <w:rsid w:val="0009192A"/>
    <w:pPr>
      <w:ind w:left="849" w:hanging="283"/>
      <w:contextualSpacing/>
    </w:pPr>
  </w:style>
  <w:style w:type="paragraph" w:styleId="List4">
    <w:name w:val="List 4"/>
    <w:basedOn w:val="Normal"/>
    <w:uiPriority w:val="99"/>
    <w:semiHidden/>
    <w:unhideWhenUsed/>
    <w:rsid w:val="0009192A"/>
    <w:pPr>
      <w:ind w:left="1132" w:hanging="283"/>
      <w:contextualSpacing/>
    </w:pPr>
  </w:style>
  <w:style w:type="paragraph" w:styleId="List5">
    <w:name w:val="List 5"/>
    <w:basedOn w:val="Normal"/>
    <w:uiPriority w:val="99"/>
    <w:semiHidden/>
    <w:unhideWhenUsed/>
    <w:rsid w:val="0009192A"/>
    <w:pPr>
      <w:ind w:left="1415" w:hanging="283"/>
      <w:contextualSpacing/>
    </w:pPr>
  </w:style>
  <w:style w:type="paragraph" w:styleId="ListBullet2">
    <w:name w:val="List Bullet 2"/>
    <w:basedOn w:val="Normal"/>
    <w:uiPriority w:val="99"/>
    <w:semiHidden/>
    <w:unhideWhenUsed/>
    <w:rsid w:val="0009192A"/>
    <w:pPr>
      <w:numPr>
        <w:numId w:val="16"/>
      </w:numPr>
      <w:contextualSpacing/>
    </w:pPr>
  </w:style>
  <w:style w:type="paragraph" w:styleId="ListBullet3">
    <w:name w:val="List Bullet 3"/>
    <w:basedOn w:val="Normal"/>
    <w:uiPriority w:val="99"/>
    <w:semiHidden/>
    <w:unhideWhenUsed/>
    <w:rsid w:val="0009192A"/>
    <w:pPr>
      <w:numPr>
        <w:numId w:val="17"/>
      </w:numPr>
      <w:contextualSpacing/>
    </w:pPr>
  </w:style>
  <w:style w:type="paragraph" w:styleId="ListBullet4">
    <w:name w:val="List Bullet 4"/>
    <w:basedOn w:val="Normal"/>
    <w:uiPriority w:val="99"/>
    <w:semiHidden/>
    <w:unhideWhenUsed/>
    <w:rsid w:val="0009192A"/>
    <w:pPr>
      <w:numPr>
        <w:numId w:val="18"/>
      </w:numPr>
      <w:contextualSpacing/>
    </w:pPr>
  </w:style>
  <w:style w:type="paragraph" w:styleId="ListBullet5">
    <w:name w:val="List Bullet 5"/>
    <w:basedOn w:val="Normal"/>
    <w:uiPriority w:val="99"/>
    <w:semiHidden/>
    <w:unhideWhenUsed/>
    <w:rsid w:val="0009192A"/>
    <w:pPr>
      <w:numPr>
        <w:numId w:val="19"/>
      </w:numPr>
      <w:contextualSpacing/>
    </w:pPr>
  </w:style>
  <w:style w:type="paragraph" w:styleId="ListContinue">
    <w:name w:val="List Continue"/>
    <w:basedOn w:val="Normal"/>
    <w:uiPriority w:val="99"/>
    <w:semiHidden/>
    <w:unhideWhenUsed/>
    <w:rsid w:val="0009192A"/>
    <w:pPr>
      <w:ind w:left="283"/>
      <w:contextualSpacing/>
    </w:pPr>
  </w:style>
  <w:style w:type="paragraph" w:styleId="ListContinue2">
    <w:name w:val="List Continue 2"/>
    <w:basedOn w:val="Normal"/>
    <w:uiPriority w:val="99"/>
    <w:semiHidden/>
    <w:unhideWhenUsed/>
    <w:rsid w:val="0009192A"/>
    <w:pPr>
      <w:ind w:left="566"/>
      <w:contextualSpacing/>
    </w:pPr>
  </w:style>
  <w:style w:type="paragraph" w:styleId="ListContinue3">
    <w:name w:val="List Continue 3"/>
    <w:basedOn w:val="Normal"/>
    <w:uiPriority w:val="99"/>
    <w:semiHidden/>
    <w:unhideWhenUsed/>
    <w:rsid w:val="0009192A"/>
    <w:pPr>
      <w:ind w:left="849"/>
      <w:contextualSpacing/>
    </w:pPr>
  </w:style>
  <w:style w:type="paragraph" w:styleId="ListContinue4">
    <w:name w:val="List Continue 4"/>
    <w:basedOn w:val="Normal"/>
    <w:uiPriority w:val="99"/>
    <w:semiHidden/>
    <w:unhideWhenUsed/>
    <w:rsid w:val="0009192A"/>
    <w:pPr>
      <w:ind w:left="1132"/>
      <w:contextualSpacing/>
    </w:pPr>
  </w:style>
  <w:style w:type="paragraph" w:styleId="ListContinue5">
    <w:name w:val="List Continue 5"/>
    <w:basedOn w:val="Normal"/>
    <w:uiPriority w:val="99"/>
    <w:semiHidden/>
    <w:unhideWhenUsed/>
    <w:rsid w:val="0009192A"/>
    <w:pPr>
      <w:ind w:left="1415"/>
      <w:contextualSpacing/>
    </w:pPr>
  </w:style>
  <w:style w:type="paragraph" w:styleId="ListNumber">
    <w:name w:val="List Number"/>
    <w:basedOn w:val="Normal"/>
    <w:uiPriority w:val="99"/>
    <w:semiHidden/>
    <w:unhideWhenUsed/>
    <w:rsid w:val="0009192A"/>
    <w:pPr>
      <w:numPr>
        <w:numId w:val="20"/>
      </w:numPr>
      <w:contextualSpacing/>
    </w:pPr>
  </w:style>
  <w:style w:type="paragraph" w:styleId="ListNumber2">
    <w:name w:val="List Number 2"/>
    <w:basedOn w:val="Normal"/>
    <w:uiPriority w:val="99"/>
    <w:semiHidden/>
    <w:unhideWhenUsed/>
    <w:rsid w:val="0009192A"/>
    <w:pPr>
      <w:numPr>
        <w:numId w:val="21"/>
      </w:numPr>
      <w:contextualSpacing/>
    </w:pPr>
  </w:style>
  <w:style w:type="paragraph" w:styleId="ListNumber3">
    <w:name w:val="List Number 3"/>
    <w:basedOn w:val="Normal"/>
    <w:uiPriority w:val="99"/>
    <w:semiHidden/>
    <w:unhideWhenUsed/>
    <w:rsid w:val="0009192A"/>
    <w:pPr>
      <w:numPr>
        <w:numId w:val="22"/>
      </w:numPr>
      <w:contextualSpacing/>
    </w:pPr>
  </w:style>
  <w:style w:type="paragraph" w:styleId="ListNumber4">
    <w:name w:val="List Number 4"/>
    <w:basedOn w:val="Normal"/>
    <w:uiPriority w:val="99"/>
    <w:semiHidden/>
    <w:unhideWhenUsed/>
    <w:rsid w:val="0009192A"/>
    <w:pPr>
      <w:numPr>
        <w:numId w:val="23"/>
      </w:numPr>
      <w:contextualSpacing/>
    </w:pPr>
  </w:style>
  <w:style w:type="paragraph" w:styleId="ListNumber5">
    <w:name w:val="List Number 5"/>
    <w:basedOn w:val="Normal"/>
    <w:uiPriority w:val="99"/>
    <w:semiHidden/>
    <w:unhideWhenUsed/>
    <w:rsid w:val="0009192A"/>
    <w:pPr>
      <w:numPr>
        <w:numId w:val="24"/>
      </w:numPr>
      <w:contextualSpacing/>
    </w:pPr>
  </w:style>
  <w:style w:type="paragraph" w:styleId="MacroText">
    <w:name w:val="macro"/>
    <w:link w:val="MacroTextChar"/>
    <w:uiPriority w:val="99"/>
    <w:semiHidden/>
    <w:unhideWhenUsed/>
    <w:rsid w:val="0009192A"/>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09192A"/>
    <w:rPr>
      <w:rFonts w:ascii="Consolas" w:hAnsi="Consolas"/>
      <w:lang w:eastAsia="en-US"/>
    </w:rPr>
  </w:style>
  <w:style w:type="table" w:styleId="MediumGrid1">
    <w:name w:val="Medium Grid 1"/>
    <w:basedOn w:val="TableNormal"/>
    <w:uiPriority w:val="67"/>
    <w:rsid w:val="000919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19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19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19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192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19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192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192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192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192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192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192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192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192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19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9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9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9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9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919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9192A"/>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09192A"/>
    <w:rPr>
      <w:rFonts w:ascii="Times New Roman" w:hAnsi="Times New Roman"/>
      <w:szCs w:val="24"/>
    </w:rPr>
  </w:style>
  <w:style w:type="paragraph" w:styleId="NormalIndent">
    <w:name w:val="Normal Indent"/>
    <w:basedOn w:val="Normal"/>
    <w:uiPriority w:val="99"/>
    <w:semiHidden/>
    <w:unhideWhenUsed/>
    <w:rsid w:val="0009192A"/>
    <w:pPr>
      <w:ind w:left="720"/>
    </w:pPr>
  </w:style>
  <w:style w:type="paragraph" w:styleId="NoteHeading">
    <w:name w:val="Note Heading"/>
    <w:basedOn w:val="Normal"/>
    <w:next w:val="Normal"/>
    <w:link w:val="NoteHeadingChar"/>
    <w:uiPriority w:val="99"/>
    <w:semiHidden/>
    <w:unhideWhenUsed/>
    <w:rsid w:val="0009192A"/>
    <w:pPr>
      <w:spacing w:after="0" w:line="240" w:lineRule="auto"/>
    </w:pPr>
  </w:style>
  <w:style w:type="character" w:customStyle="1" w:styleId="NoteHeadingChar">
    <w:name w:val="Note Heading Char"/>
    <w:basedOn w:val="DefaultParagraphFont"/>
    <w:link w:val="NoteHeading"/>
    <w:uiPriority w:val="99"/>
    <w:semiHidden/>
    <w:rsid w:val="0009192A"/>
    <w:rPr>
      <w:rFonts w:asciiTheme="minorHAnsi" w:hAnsiTheme="minorHAnsi"/>
      <w:sz w:val="24"/>
      <w:szCs w:val="22"/>
      <w:lang w:eastAsia="en-US"/>
    </w:rPr>
  </w:style>
  <w:style w:type="character" w:styleId="PageNumber">
    <w:name w:val="page number"/>
    <w:basedOn w:val="DefaultParagraphFont"/>
    <w:uiPriority w:val="99"/>
    <w:semiHidden/>
    <w:unhideWhenUsed/>
    <w:rsid w:val="0009192A"/>
  </w:style>
  <w:style w:type="paragraph" w:styleId="PlainText">
    <w:name w:val="Plain Text"/>
    <w:basedOn w:val="Normal"/>
    <w:link w:val="PlainTextChar"/>
    <w:uiPriority w:val="99"/>
    <w:semiHidden/>
    <w:unhideWhenUsed/>
    <w:rsid w:val="000919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192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09192A"/>
  </w:style>
  <w:style w:type="character" w:customStyle="1" w:styleId="SalutationChar">
    <w:name w:val="Salutation Char"/>
    <w:basedOn w:val="DefaultParagraphFont"/>
    <w:link w:val="Salutation"/>
    <w:uiPriority w:val="99"/>
    <w:semiHidden/>
    <w:rsid w:val="0009192A"/>
    <w:rPr>
      <w:rFonts w:asciiTheme="minorHAnsi" w:hAnsiTheme="minorHAnsi"/>
      <w:sz w:val="24"/>
      <w:szCs w:val="22"/>
      <w:lang w:eastAsia="en-US"/>
    </w:rPr>
  </w:style>
  <w:style w:type="paragraph" w:styleId="Signature">
    <w:name w:val="Signature"/>
    <w:basedOn w:val="Normal"/>
    <w:link w:val="SignatureChar"/>
    <w:uiPriority w:val="99"/>
    <w:semiHidden/>
    <w:unhideWhenUsed/>
    <w:rsid w:val="0009192A"/>
    <w:pPr>
      <w:spacing w:after="0" w:line="240" w:lineRule="auto"/>
      <w:ind w:left="4252"/>
    </w:pPr>
  </w:style>
  <w:style w:type="character" w:customStyle="1" w:styleId="SignatureChar">
    <w:name w:val="Signature Char"/>
    <w:basedOn w:val="DefaultParagraphFont"/>
    <w:link w:val="Signature"/>
    <w:uiPriority w:val="99"/>
    <w:semiHidden/>
    <w:rsid w:val="0009192A"/>
    <w:rPr>
      <w:rFonts w:asciiTheme="minorHAnsi" w:hAnsiTheme="minorHAnsi"/>
      <w:sz w:val="24"/>
      <w:szCs w:val="22"/>
      <w:lang w:eastAsia="en-US"/>
    </w:rPr>
  </w:style>
  <w:style w:type="character" w:styleId="Strong">
    <w:name w:val="Strong"/>
    <w:basedOn w:val="DefaultParagraphFont"/>
    <w:uiPriority w:val="22"/>
    <w:rsid w:val="0009192A"/>
    <w:rPr>
      <w:b/>
      <w:bCs/>
    </w:rPr>
  </w:style>
  <w:style w:type="paragraph" w:styleId="Subtitle">
    <w:name w:val="Subtitle"/>
    <w:basedOn w:val="Normal"/>
    <w:next w:val="Normal"/>
    <w:link w:val="SubtitleChar"/>
    <w:uiPriority w:val="11"/>
    <w:rsid w:val="0009192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192A"/>
    <w:rPr>
      <w:rFonts w:asciiTheme="majorHAnsi" w:eastAsiaTheme="majorEastAsia" w:hAnsiTheme="majorHAnsi" w:cstheme="majorBidi"/>
      <w:i/>
      <w:iCs/>
      <w:color w:val="4F81BD" w:themeColor="accent1"/>
      <w:spacing w:val="15"/>
      <w:sz w:val="24"/>
      <w:szCs w:val="24"/>
      <w:lang w:eastAsia="en-US"/>
    </w:rPr>
  </w:style>
  <w:style w:type="character" w:styleId="SubtleReference">
    <w:name w:val="Subtle Reference"/>
    <w:basedOn w:val="DefaultParagraphFont"/>
    <w:uiPriority w:val="31"/>
    <w:rsid w:val="0009192A"/>
    <w:rPr>
      <w:smallCaps/>
      <w:color w:val="C0504D" w:themeColor="accent2"/>
      <w:u w:val="single"/>
    </w:rPr>
  </w:style>
  <w:style w:type="table" w:styleId="Table3Deffects1">
    <w:name w:val="Table 3D effects 1"/>
    <w:basedOn w:val="TableNormal"/>
    <w:uiPriority w:val="99"/>
    <w:semiHidden/>
    <w:unhideWhenUsed/>
    <w:rsid w:val="0009192A"/>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192A"/>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192A"/>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192A"/>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192A"/>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192A"/>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192A"/>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192A"/>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192A"/>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192A"/>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192A"/>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192A"/>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192A"/>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192A"/>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192A"/>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192A"/>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192A"/>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192A"/>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192A"/>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192A"/>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192A"/>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192A"/>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192A"/>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9192A"/>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192A"/>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192A"/>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192A"/>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192A"/>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192A"/>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192A"/>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9192A"/>
    <w:pPr>
      <w:spacing w:after="0"/>
      <w:ind w:left="240" w:hanging="240"/>
    </w:pPr>
  </w:style>
  <w:style w:type="paragraph" w:styleId="TableofFigures">
    <w:name w:val="table of figures"/>
    <w:basedOn w:val="Normal"/>
    <w:next w:val="Normal"/>
    <w:uiPriority w:val="99"/>
    <w:semiHidden/>
    <w:unhideWhenUsed/>
    <w:rsid w:val="0009192A"/>
    <w:pPr>
      <w:spacing w:after="0"/>
    </w:pPr>
  </w:style>
  <w:style w:type="table" w:styleId="TableProfessional">
    <w:name w:val="Table Professional"/>
    <w:basedOn w:val="TableNormal"/>
    <w:uiPriority w:val="99"/>
    <w:semiHidden/>
    <w:unhideWhenUsed/>
    <w:rsid w:val="0009192A"/>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192A"/>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192A"/>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192A"/>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192A"/>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192A"/>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192A"/>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192A"/>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192A"/>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9192A"/>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09192A"/>
    <w:pPr>
      <w:spacing w:after="100"/>
      <w:ind w:left="960"/>
    </w:pPr>
  </w:style>
  <w:style w:type="paragraph" w:styleId="TOC6">
    <w:name w:val="toc 6"/>
    <w:basedOn w:val="Normal"/>
    <w:next w:val="Normal"/>
    <w:autoRedefine/>
    <w:uiPriority w:val="39"/>
    <w:semiHidden/>
    <w:unhideWhenUsed/>
    <w:rsid w:val="0009192A"/>
    <w:pPr>
      <w:spacing w:after="100"/>
      <w:ind w:left="1200"/>
    </w:pPr>
  </w:style>
  <w:style w:type="paragraph" w:styleId="TOC7">
    <w:name w:val="toc 7"/>
    <w:basedOn w:val="Normal"/>
    <w:next w:val="Normal"/>
    <w:autoRedefine/>
    <w:uiPriority w:val="39"/>
    <w:semiHidden/>
    <w:unhideWhenUsed/>
    <w:rsid w:val="0009192A"/>
    <w:pPr>
      <w:spacing w:after="100"/>
      <w:ind w:left="1440"/>
    </w:pPr>
  </w:style>
  <w:style w:type="paragraph" w:styleId="TOC8">
    <w:name w:val="toc 8"/>
    <w:basedOn w:val="Normal"/>
    <w:next w:val="Normal"/>
    <w:autoRedefine/>
    <w:uiPriority w:val="39"/>
    <w:semiHidden/>
    <w:unhideWhenUsed/>
    <w:rsid w:val="0009192A"/>
    <w:pPr>
      <w:spacing w:after="100"/>
      <w:ind w:left="1680"/>
    </w:pPr>
  </w:style>
  <w:style w:type="paragraph" w:styleId="TOC9">
    <w:name w:val="toc 9"/>
    <w:basedOn w:val="Normal"/>
    <w:next w:val="Normal"/>
    <w:autoRedefine/>
    <w:uiPriority w:val="39"/>
    <w:semiHidden/>
    <w:unhideWhenUsed/>
    <w:rsid w:val="0009192A"/>
    <w:pPr>
      <w:spacing w:after="100"/>
      <w:ind w:left="1920"/>
    </w:pPr>
  </w:style>
  <w:style w:type="paragraph" w:styleId="TOCHeading">
    <w:name w:val="TOC Heading"/>
    <w:basedOn w:val="Heading1"/>
    <w:next w:val="Normal"/>
    <w:uiPriority w:val="39"/>
    <w:semiHidden/>
    <w:unhideWhenUsed/>
    <w:qFormat/>
    <w:rsid w:val="0009192A"/>
    <w:pPr>
      <w:keepNext/>
      <w:keepLines/>
      <w:numPr>
        <w:numId w:val="0"/>
      </w:numPr>
      <w:spacing w:before="480" w:after="0" w:line="276" w:lineRule="auto"/>
      <w:ind w:right="284"/>
      <w:outlineLvl w:val="9"/>
    </w:pPr>
    <w:rPr>
      <w:rFonts w:asciiTheme="majorHAnsi" w:eastAsiaTheme="majorEastAsia" w:hAnsiTheme="majorHAnsi" w:cstheme="majorBidi"/>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5"/>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5"/>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5"/>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5"/>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09192A"/>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192A"/>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192A"/>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192A"/>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9192A"/>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Theme="minorHAnsi" w:eastAsiaTheme="majorEastAsia" w:hAnsiTheme="minorHAnsi"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Theme="minorHAnsi" w:eastAsiaTheme="minorEastAsia" w:hAnsiTheme="minorHAnsi" w:cstheme="minorBidi"/>
      <w:b/>
      <w:bCs/>
      <w:sz w:val="24"/>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09192A"/>
    <w:pPr>
      <w:numPr>
        <w:numId w:val="13"/>
      </w:numPr>
    </w:pPr>
  </w:style>
  <w:style w:type="numbering" w:styleId="1ai">
    <w:name w:val="Outline List 1"/>
    <w:basedOn w:val="NoList"/>
    <w:uiPriority w:val="99"/>
    <w:semiHidden/>
    <w:unhideWhenUsed/>
    <w:rsid w:val="0009192A"/>
    <w:pPr>
      <w:numPr>
        <w:numId w:val="14"/>
      </w:numPr>
    </w:pPr>
  </w:style>
  <w:style w:type="character" w:customStyle="1" w:styleId="Heading5Char">
    <w:name w:val="Heading 5 Char"/>
    <w:basedOn w:val="DefaultParagraphFont"/>
    <w:link w:val="Heading5"/>
    <w:uiPriority w:val="9"/>
    <w:semiHidden/>
    <w:rsid w:val="0009192A"/>
    <w:rPr>
      <w:rFonts w:asciiTheme="majorHAnsi" w:eastAsiaTheme="majorEastAsia" w:hAnsiTheme="majorHAnsi" w:cstheme="majorBidi"/>
      <w:color w:val="243F60" w:themeColor="accent1" w:themeShade="7F"/>
      <w:sz w:val="24"/>
      <w:szCs w:val="22"/>
      <w:lang w:eastAsia="en-US"/>
    </w:rPr>
  </w:style>
  <w:style w:type="character" w:customStyle="1" w:styleId="Heading6Char">
    <w:name w:val="Heading 6 Char"/>
    <w:basedOn w:val="DefaultParagraphFont"/>
    <w:link w:val="Heading6"/>
    <w:uiPriority w:val="9"/>
    <w:semiHidden/>
    <w:rsid w:val="0009192A"/>
    <w:rPr>
      <w:rFonts w:asciiTheme="majorHAnsi" w:eastAsiaTheme="majorEastAsia" w:hAnsiTheme="majorHAnsi" w:cstheme="majorBidi"/>
      <w:i/>
      <w:iCs/>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9192A"/>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09192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9192A"/>
    <w:rPr>
      <w:rFonts w:asciiTheme="majorHAnsi" w:eastAsiaTheme="majorEastAsia" w:hAnsiTheme="majorHAnsi" w:cstheme="majorBidi"/>
      <w:i/>
      <w:iCs/>
      <w:color w:val="404040" w:themeColor="text1" w:themeTint="BF"/>
      <w:lang w:eastAsia="en-US"/>
    </w:rPr>
  </w:style>
  <w:style w:type="numbering" w:styleId="ArticleSection">
    <w:name w:val="Outline List 3"/>
    <w:basedOn w:val="NoList"/>
    <w:uiPriority w:val="99"/>
    <w:semiHidden/>
    <w:unhideWhenUsed/>
    <w:rsid w:val="0009192A"/>
    <w:pPr>
      <w:numPr>
        <w:numId w:val="15"/>
      </w:numPr>
    </w:pPr>
  </w:style>
  <w:style w:type="paragraph" w:styleId="Bibliography">
    <w:name w:val="Bibliography"/>
    <w:basedOn w:val="Normal"/>
    <w:next w:val="Normal"/>
    <w:uiPriority w:val="37"/>
    <w:semiHidden/>
    <w:unhideWhenUsed/>
    <w:rsid w:val="0009192A"/>
  </w:style>
  <w:style w:type="paragraph" w:styleId="BlockText">
    <w:name w:val="Block Text"/>
    <w:basedOn w:val="Normal"/>
    <w:uiPriority w:val="99"/>
    <w:semiHidden/>
    <w:unhideWhenUsed/>
    <w:rsid w:val="0009192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09192A"/>
  </w:style>
  <w:style w:type="character" w:customStyle="1" w:styleId="BodyTextChar">
    <w:name w:val="Body Text Char"/>
    <w:basedOn w:val="DefaultParagraphFont"/>
    <w:link w:val="BodyText"/>
    <w:uiPriority w:val="99"/>
    <w:semiHidden/>
    <w:rsid w:val="0009192A"/>
    <w:rPr>
      <w:rFonts w:asciiTheme="minorHAnsi" w:hAnsiTheme="minorHAnsi"/>
      <w:sz w:val="24"/>
      <w:szCs w:val="22"/>
      <w:lang w:eastAsia="en-US"/>
    </w:rPr>
  </w:style>
  <w:style w:type="paragraph" w:styleId="BodyText2">
    <w:name w:val="Body Text 2"/>
    <w:basedOn w:val="Normal"/>
    <w:link w:val="BodyText2Char"/>
    <w:uiPriority w:val="99"/>
    <w:semiHidden/>
    <w:unhideWhenUsed/>
    <w:rsid w:val="0009192A"/>
    <w:pPr>
      <w:spacing w:line="480" w:lineRule="auto"/>
    </w:pPr>
  </w:style>
  <w:style w:type="character" w:customStyle="1" w:styleId="BodyText2Char">
    <w:name w:val="Body Text 2 Char"/>
    <w:basedOn w:val="DefaultParagraphFont"/>
    <w:link w:val="BodyText2"/>
    <w:uiPriority w:val="99"/>
    <w:semiHidden/>
    <w:rsid w:val="0009192A"/>
    <w:rPr>
      <w:rFonts w:asciiTheme="minorHAnsi" w:hAnsiTheme="minorHAnsi"/>
      <w:sz w:val="24"/>
      <w:szCs w:val="22"/>
      <w:lang w:eastAsia="en-US"/>
    </w:rPr>
  </w:style>
  <w:style w:type="paragraph" w:styleId="BodyText3">
    <w:name w:val="Body Text 3"/>
    <w:basedOn w:val="Normal"/>
    <w:link w:val="BodyText3Char"/>
    <w:uiPriority w:val="99"/>
    <w:semiHidden/>
    <w:unhideWhenUsed/>
    <w:rsid w:val="0009192A"/>
    <w:rPr>
      <w:sz w:val="16"/>
      <w:szCs w:val="16"/>
    </w:rPr>
  </w:style>
  <w:style w:type="character" w:customStyle="1" w:styleId="BodyText3Char">
    <w:name w:val="Body Text 3 Char"/>
    <w:basedOn w:val="DefaultParagraphFont"/>
    <w:link w:val="BodyText3"/>
    <w:uiPriority w:val="99"/>
    <w:semiHidden/>
    <w:rsid w:val="0009192A"/>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09192A"/>
    <w:pPr>
      <w:ind w:firstLine="360"/>
    </w:pPr>
  </w:style>
  <w:style w:type="character" w:customStyle="1" w:styleId="BodyTextFirstIndentChar">
    <w:name w:val="Body Text First Indent Char"/>
    <w:basedOn w:val="BodyTextChar"/>
    <w:link w:val="BodyTextFirstIndent"/>
    <w:uiPriority w:val="99"/>
    <w:semiHidden/>
    <w:rsid w:val="0009192A"/>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09192A"/>
    <w:pPr>
      <w:ind w:left="283"/>
    </w:pPr>
  </w:style>
  <w:style w:type="character" w:customStyle="1" w:styleId="BodyTextIndentChar">
    <w:name w:val="Body Text Indent Char"/>
    <w:basedOn w:val="DefaultParagraphFont"/>
    <w:link w:val="BodyTextIndent"/>
    <w:uiPriority w:val="99"/>
    <w:semiHidden/>
    <w:rsid w:val="0009192A"/>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09192A"/>
    <w:pPr>
      <w:ind w:left="360" w:firstLine="360"/>
    </w:pPr>
  </w:style>
  <w:style w:type="character" w:customStyle="1" w:styleId="BodyTextFirstIndent2Char">
    <w:name w:val="Body Text First Indent 2 Char"/>
    <w:basedOn w:val="BodyTextIndentChar"/>
    <w:link w:val="BodyTextFirstIndent2"/>
    <w:uiPriority w:val="99"/>
    <w:semiHidden/>
    <w:rsid w:val="0009192A"/>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09192A"/>
    <w:pPr>
      <w:spacing w:line="480" w:lineRule="auto"/>
      <w:ind w:left="283"/>
    </w:pPr>
  </w:style>
  <w:style w:type="character" w:customStyle="1" w:styleId="BodyTextIndent2Char">
    <w:name w:val="Body Text Indent 2 Char"/>
    <w:basedOn w:val="DefaultParagraphFont"/>
    <w:link w:val="BodyTextIndent2"/>
    <w:uiPriority w:val="99"/>
    <w:semiHidden/>
    <w:rsid w:val="0009192A"/>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09192A"/>
    <w:pPr>
      <w:ind w:left="283"/>
    </w:pPr>
    <w:rPr>
      <w:sz w:val="16"/>
      <w:szCs w:val="16"/>
    </w:rPr>
  </w:style>
  <w:style w:type="character" w:customStyle="1" w:styleId="BodyTextIndent3Char">
    <w:name w:val="Body Text Indent 3 Char"/>
    <w:basedOn w:val="DefaultParagraphFont"/>
    <w:link w:val="BodyTextIndent3"/>
    <w:uiPriority w:val="99"/>
    <w:semiHidden/>
    <w:rsid w:val="0009192A"/>
    <w:rPr>
      <w:rFonts w:asciiTheme="minorHAnsi" w:hAnsiTheme="minorHAnsi"/>
      <w:sz w:val="16"/>
      <w:szCs w:val="16"/>
      <w:lang w:eastAsia="en-US"/>
    </w:rPr>
  </w:style>
  <w:style w:type="character" w:styleId="BookTitle">
    <w:name w:val="Book Title"/>
    <w:basedOn w:val="DefaultParagraphFont"/>
    <w:uiPriority w:val="33"/>
    <w:rsid w:val="0009192A"/>
    <w:rPr>
      <w:b/>
      <w:bCs/>
      <w:smallCaps/>
      <w:spacing w:val="5"/>
    </w:rPr>
  </w:style>
  <w:style w:type="paragraph" w:styleId="Caption">
    <w:name w:val="caption"/>
    <w:basedOn w:val="Normal"/>
    <w:next w:val="Normal"/>
    <w:uiPriority w:val="35"/>
    <w:semiHidden/>
    <w:unhideWhenUsed/>
    <w:qFormat/>
    <w:rsid w:val="0009192A"/>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09192A"/>
    <w:pPr>
      <w:spacing w:after="0" w:line="240" w:lineRule="auto"/>
      <w:ind w:left="4252"/>
    </w:pPr>
  </w:style>
  <w:style w:type="character" w:customStyle="1" w:styleId="ClosingChar">
    <w:name w:val="Closing Char"/>
    <w:basedOn w:val="DefaultParagraphFont"/>
    <w:link w:val="Closing"/>
    <w:uiPriority w:val="99"/>
    <w:semiHidden/>
    <w:rsid w:val="0009192A"/>
    <w:rPr>
      <w:rFonts w:asciiTheme="minorHAnsi" w:hAnsiTheme="minorHAnsi"/>
      <w:sz w:val="24"/>
      <w:szCs w:val="22"/>
      <w:lang w:eastAsia="en-US"/>
    </w:rPr>
  </w:style>
  <w:style w:type="table" w:styleId="ColorfulGrid">
    <w:name w:val="Colorful Grid"/>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192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192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192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192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192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192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192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192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192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192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192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192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192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192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192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9192A"/>
    <w:rPr>
      <w:sz w:val="16"/>
      <w:szCs w:val="16"/>
    </w:rPr>
  </w:style>
  <w:style w:type="paragraph" w:styleId="CommentText">
    <w:name w:val="annotation text"/>
    <w:basedOn w:val="Normal"/>
    <w:link w:val="CommentTextChar"/>
    <w:uiPriority w:val="99"/>
    <w:semiHidden/>
    <w:unhideWhenUsed/>
    <w:rsid w:val="0009192A"/>
    <w:pPr>
      <w:spacing w:line="240" w:lineRule="auto"/>
    </w:pPr>
    <w:rPr>
      <w:sz w:val="20"/>
      <w:szCs w:val="20"/>
    </w:rPr>
  </w:style>
  <w:style w:type="character" w:customStyle="1" w:styleId="CommentTextChar">
    <w:name w:val="Comment Text Char"/>
    <w:basedOn w:val="DefaultParagraphFont"/>
    <w:link w:val="CommentText"/>
    <w:uiPriority w:val="99"/>
    <w:semiHidden/>
    <w:rsid w:val="0009192A"/>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9192A"/>
    <w:rPr>
      <w:b/>
      <w:bCs/>
    </w:rPr>
  </w:style>
  <w:style w:type="character" w:customStyle="1" w:styleId="CommentSubjectChar">
    <w:name w:val="Comment Subject Char"/>
    <w:basedOn w:val="CommentTextChar"/>
    <w:link w:val="CommentSubject"/>
    <w:uiPriority w:val="99"/>
    <w:semiHidden/>
    <w:rsid w:val="0009192A"/>
    <w:rPr>
      <w:rFonts w:asciiTheme="minorHAnsi" w:hAnsiTheme="minorHAnsi"/>
      <w:b/>
      <w:bCs/>
      <w:lang w:eastAsia="en-US"/>
    </w:rPr>
  </w:style>
  <w:style w:type="table" w:styleId="DarkList">
    <w:name w:val="Dark List"/>
    <w:basedOn w:val="TableNormal"/>
    <w:uiPriority w:val="70"/>
    <w:rsid w:val="0009192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192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192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192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192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192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192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9192A"/>
  </w:style>
  <w:style w:type="character" w:customStyle="1" w:styleId="DateChar">
    <w:name w:val="Date Char"/>
    <w:basedOn w:val="DefaultParagraphFont"/>
    <w:link w:val="Date"/>
    <w:uiPriority w:val="99"/>
    <w:semiHidden/>
    <w:rsid w:val="0009192A"/>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0919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9192A"/>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09192A"/>
    <w:pPr>
      <w:spacing w:after="0" w:line="240" w:lineRule="auto"/>
    </w:pPr>
  </w:style>
  <w:style w:type="character" w:customStyle="1" w:styleId="E-mailSignatureChar">
    <w:name w:val="E-mail Signature Char"/>
    <w:basedOn w:val="DefaultParagraphFont"/>
    <w:link w:val="E-mailSignature"/>
    <w:uiPriority w:val="99"/>
    <w:semiHidden/>
    <w:rsid w:val="0009192A"/>
    <w:rPr>
      <w:rFonts w:asciiTheme="minorHAnsi" w:hAnsiTheme="minorHAnsi"/>
      <w:sz w:val="24"/>
      <w:szCs w:val="22"/>
      <w:lang w:eastAsia="en-US"/>
    </w:rPr>
  </w:style>
  <w:style w:type="character" w:styleId="Emphasis">
    <w:name w:val="Emphasis"/>
    <w:basedOn w:val="DefaultParagraphFont"/>
    <w:uiPriority w:val="20"/>
    <w:rsid w:val="0009192A"/>
    <w:rPr>
      <w:i/>
      <w:iCs/>
    </w:rPr>
  </w:style>
  <w:style w:type="character" w:styleId="EndnoteReference">
    <w:name w:val="endnote reference"/>
    <w:basedOn w:val="DefaultParagraphFont"/>
    <w:uiPriority w:val="99"/>
    <w:semiHidden/>
    <w:unhideWhenUsed/>
    <w:rsid w:val="0009192A"/>
    <w:rPr>
      <w:vertAlign w:val="superscript"/>
    </w:rPr>
  </w:style>
  <w:style w:type="paragraph" w:styleId="EndnoteText">
    <w:name w:val="endnote text"/>
    <w:basedOn w:val="Normal"/>
    <w:link w:val="EndnoteTextChar"/>
    <w:uiPriority w:val="99"/>
    <w:semiHidden/>
    <w:unhideWhenUsed/>
    <w:rsid w:val="000919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192A"/>
    <w:rPr>
      <w:rFonts w:asciiTheme="minorHAnsi" w:hAnsiTheme="minorHAnsi"/>
      <w:lang w:eastAsia="en-US"/>
    </w:rPr>
  </w:style>
  <w:style w:type="paragraph" w:styleId="EnvelopeAddress">
    <w:name w:val="envelope address"/>
    <w:basedOn w:val="Normal"/>
    <w:uiPriority w:val="99"/>
    <w:semiHidden/>
    <w:unhideWhenUsed/>
    <w:rsid w:val="0009192A"/>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9192A"/>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09192A"/>
    <w:rPr>
      <w:vertAlign w:val="superscript"/>
    </w:rPr>
  </w:style>
  <w:style w:type="paragraph" w:styleId="FootnoteText">
    <w:name w:val="footnote text"/>
    <w:basedOn w:val="Normal"/>
    <w:link w:val="FootnoteTextChar"/>
    <w:uiPriority w:val="99"/>
    <w:semiHidden/>
    <w:unhideWhenUsed/>
    <w:rsid w:val="000919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92A"/>
    <w:rPr>
      <w:rFonts w:asciiTheme="minorHAnsi" w:hAnsiTheme="minorHAnsi"/>
      <w:lang w:eastAsia="en-US"/>
    </w:rPr>
  </w:style>
  <w:style w:type="character" w:styleId="HTMLAcronym">
    <w:name w:val="HTML Acronym"/>
    <w:basedOn w:val="DefaultParagraphFont"/>
    <w:uiPriority w:val="99"/>
    <w:semiHidden/>
    <w:unhideWhenUsed/>
    <w:rsid w:val="0009192A"/>
  </w:style>
  <w:style w:type="paragraph" w:styleId="HTMLAddress">
    <w:name w:val="HTML Address"/>
    <w:basedOn w:val="Normal"/>
    <w:link w:val="HTMLAddressChar"/>
    <w:uiPriority w:val="99"/>
    <w:semiHidden/>
    <w:unhideWhenUsed/>
    <w:rsid w:val="0009192A"/>
    <w:pPr>
      <w:spacing w:after="0" w:line="240" w:lineRule="auto"/>
    </w:pPr>
    <w:rPr>
      <w:i/>
      <w:iCs/>
    </w:rPr>
  </w:style>
  <w:style w:type="character" w:customStyle="1" w:styleId="HTMLAddressChar">
    <w:name w:val="HTML Address Char"/>
    <w:basedOn w:val="DefaultParagraphFont"/>
    <w:link w:val="HTMLAddress"/>
    <w:uiPriority w:val="99"/>
    <w:semiHidden/>
    <w:rsid w:val="0009192A"/>
    <w:rPr>
      <w:rFonts w:asciiTheme="minorHAnsi" w:hAnsiTheme="minorHAnsi"/>
      <w:i/>
      <w:iCs/>
      <w:sz w:val="24"/>
      <w:szCs w:val="22"/>
      <w:lang w:eastAsia="en-US"/>
    </w:rPr>
  </w:style>
  <w:style w:type="character" w:styleId="HTMLCite">
    <w:name w:val="HTML Cite"/>
    <w:basedOn w:val="DefaultParagraphFont"/>
    <w:uiPriority w:val="99"/>
    <w:semiHidden/>
    <w:unhideWhenUsed/>
    <w:rsid w:val="0009192A"/>
    <w:rPr>
      <w:i/>
      <w:iCs/>
    </w:rPr>
  </w:style>
  <w:style w:type="character" w:styleId="HTMLCode">
    <w:name w:val="HTML Code"/>
    <w:basedOn w:val="DefaultParagraphFont"/>
    <w:uiPriority w:val="99"/>
    <w:semiHidden/>
    <w:unhideWhenUsed/>
    <w:rsid w:val="0009192A"/>
    <w:rPr>
      <w:rFonts w:ascii="Consolas" w:hAnsi="Consolas"/>
      <w:sz w:val="20"/>
      <w:szCs w:val="20"/>
    </w:rPr>
  </w:style>
  <w:style w:type="character" w:styleId="HTMLDefinition">
    <w:name w:val="HTML Definition"/>
    <w:basedOn w:val="DefaultParagraphFont"/>
    <w:uiPriority w:val="99"/>
    <w:semiHidden/>
    <w:unhideWhenUsed/>
    <w:rsid w:val="0009192A"/>
    <w:rPr>
      <w:i/>
      <w:iCs/>
    </w:rPr>
  </w:style>
  <w:style w:type="character" w:styleId="HTMLKeyboard">
    <w:name w:val="HTML Keyboard"/>
    <w:basedOn w:val="DefaultParagraphFont"/>
    <w:uiPriority w:val="99"/>
    <w:semiHidden/>
    <w:unhideWhenUsed/>
    <w:rsid w:val="0009192A"/>
    <w:rPr>
      <w:rFonts w:ascii="Consolas" w:hAnsi="Consolas"/>
      <w:sz w:val="20"/>
      <w:szCs w:val="20"/>
    </w:rPr>
  </w:style>
  <w:style w:type="paragraph" w:styleId="HTMLPreformatted">
    <w:name w:val="HTML Preformatted"/>
    <w:basedOn w:val="Normal"/>
    <w:link w:val="HTMLPreformattedChar"/>
    <w:uiPriority w:val="99"/>
    <w:semiHidden/>
    <w:unhideWhenUsed/>
    <w:rsid w:val="000919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192A"/>
    <w:rPr>
      <w:rFonts w:ascii="Consolas" w:hAnsi="Consolas"/>
      <w:lang w:eastAsia="en-US"/>
    </w:rPr>
  </w:style>
  <w:style w:type="character" w:styleId="HTMLSample">
    <w:name w:val="HTML Sample"/>
    <w:basedOn w:val="DefaultParagraphFont"/>
    <w:uiPriority w:val="99"/>
    <w:semiHidden/>
    <w:unhideWhenUsed/>
    <w:rsid w:val="0009192A"/>
    <w:rPr>
      <w:rFonts w:ascii="Consolas" w:hAnsi="Consolas"/>
      <w:sz w:val="24"/>
      <w:szCs w:val="24"/>
    </w:rPr>
  </w:style>
  <w:style w:type="character" w:styleId="HTMLTypewriter">
    <w:name w:val="HTML Typewriter"/>
    <w:basedOn w:val="DefaultParagraphFont"/>
    <w:uiPriority w:val="99"/>
    <w:semiHidden/>
    <w:unhideWhenUsed/>
    <w:rsid w:val="0009192A"/>
    <w:rPr>
      <w:rFonts w:ascii="Consolas" w:hAnsi="Consolas"/>
      <w:sz w:val="20"/>
      <w:szCs w:val="20"/>
    </w:rPr>
  </w:style>
  <w:style w:type="character" w:styleId="HTMLVariable">
    <w:name w:val="HTML Variable"/>
    <w:basedOn w:val="DefaultParagraphFont"/>
    <w:uiPriority w:val="99"/>
    <w:semiHidden/>
    <w:unhideWhenUsed/>
    <w:rsid w:val="0009192A"/>
    <w:rPr>
      <w:i/>
      <w:iCs/>
    </w:rPr>
  </w:style>
  <w:style w:type="paragraph" w:styleId="Index1">
    <w:name w:val="index 1"/>
    <w:basedOn w:val="Normal"/>
    <w:next w:val="Normal"/>
    <w:autoRedefine/>
    <w:uiPriority w:val="99"/>
    <w:semiHidden/>
    <w:unhideWhenUsed/>
    <w:rsid w:val="0009192A"/>
    <w:pPr>
      <w:spacing w:after="0" w:line="240" w:lineRule="auto"/>
      <w:ind w:left="240" w:hanging="240"/>
    </w:pPr>
  </w:style>
  <w:style w:type="paragraph" w:styleId="Index2">
    <w:name w:val="index 2"/>
    <w:basedOn w:val="Normal"/>
    <w:next w:val="Normal"/>
    <w:autoRedefine/>
    <w:uiPriority w:val="99"/>
    <w:semiHidden/>
    <w:unhideWhenUsed/>
    <w:rsid w:val="0009192A"/>
    <w:pPr>
      <w:spacing w:after="0" w:line="240" w:lineRule="auto"/>
      <w:ind w:left="480" w:hanging="240"/>
    </w:pPr>
  </w:style>
  <w:style w:type="paragraph" w:styleId="Index3">
    <w:name w:val="index 3"/>
    <w:basedOn w:val="Normal"/>
    <w:next w:val="Normal"/>
    <w:autoRedefine/>
    <w:uiPriority w:val="99"/>
    <w:semiHidden/>
    <w:unhideWhenUsed/>
    <w:rsid w:val="0009192A"/>
    <w:pPr>
      <w:spacing w:after="0" w:line="240" w:lineRule="auto"/>
      <w:ind w:left="720" w:hanging="240"/>
    </w:pPr>
  </w:style>
  <w:style w:type="paragraph" w:styleId="Index4">
    <w:name w:val="index 4"/>
    <w:basedOn w:val="Normal"/>
    <w:next w:val="Normal"/>
    <w:autoRedefine/>
    <w:uiPriority w:val="99"/>
    <w:semiHidden/>
    <w:unhideWhenUsed/>
    <w:rsid w:val="0009192A"/>
    <w:pPr>
      <w:spacing w:after="0" w:line="240" w:lineRule="auto"/>
      <w:ind w:left="960" w:hanging="240"/>
    </w:pPr>
  </w:style>
  <w:style w:type="paragraph" w:styleId="Index5">
    <w:name w:val="index 5"/>
    <w:basedOn w:val="Normal"/>
    <w:next w:val="Normal"/>
    <w:autoRedefine/>
    <w:uiPriority w:val="99"/>
    <w:semiHidden/>
    <w:unhideWhenUsed/>
    <w:rsid w:val="0009192A"/>
    <w:pPr>
      <w:spacing w:after="0" w:line="240" w:lineRule="auto"/>
      <w:ind w:left="1200" w:hanging="240"/>
    </w:pPr>
  </w:style>
  <w:style w:type="paragraph" w:styleId="Index6">
    <w:name w:val="index 6"/>
    <w:basedOn w:val="Normal"/>
    <w:next w:val="Normal"/>
    <w:autoRedefine/>
    <w:uiPriority w:val="99"/>
    <w:semiHidden/>
    <w:unhideWhenUsed/>
    <w:rsid w:val="0009192A"/>
    <w:pPr>
      <w:spacing w:after="0" w:line="240" w:lineRule="auto"/>
      <w:ind w:left="1440" w:hanging="240"/>
    </w:pPr>
  </w:style>
  <w:style w:type="paragraph" w:styleId="Index7">
    <w:name w:val="index 7"/>
    <w:basedOn w:val="Normal"/>
    <w:next w:val="Normal"/>
    <w:autoRedefine/>
    <w:uiPriority w:val="99"/>
    <w:semiHidden/>
    <w:unhideWhenUsed/>
    <w:rsid w:val="0009192A"/>
    <w:pPr>
      <w:spacing w:after="0" w:line="240" w:lineRule="auto"/>
      <w:ind w:left="1680" w:hanging="240"/>
    </w:pPr>
  </w:style>
  <w:style w:type="paragraph" w:styleId="Index8">
    <w:name w:val="index 8"/>
    <w:basedOn w:val="Normal"/>
    <w:next w:val="Normal"/>
    <w:autoRedefine/>
    <w:uiPriority w:val="99"/>
    <w:semiHidden/>
    <w:unhideWhenUsed/>
    <w:rsid w:val="0009192A"/>
    <w:pPr>
      <w:spacing w:after="0" w:line="240" w:lineRule="auto"/>
      <w:ind w:left="1920" w:hanging="240"/>
    </w:pPr>
  </w:style>
  <w:style w:type="paragraph" w:styleId="Index9">
    <w:name w:val="index 9"/>
    <w:basedOn w:val="Normal"/>
    <w:next w:val="Normal"/>
    <w:autoRedefine/>
    <w:uiPriority w:val="99"/>
    <w:semiHidden/>
    <w:unhideWhenUsed/>
    <w:rsid w:val="0009192A"/>
    <w:pPr>
      <w:spacing w:after="0" w:line="240" w:lineRule="auto"/>
      <w:ind w:left="2160" w:hanging="240"/>
    </w:pPr>
  </w:style>
  <w:style w:type="paragraph" w:styleId="IndexHeading">
    <w:name w:val="index heading"/>
    <w:basedOn w:val="Normal"/>
    <w:next w:val="Index1"/>
    <w:uiPriority w:val="99"/>
    <w:semiHidden/>
    <w:unhideWhenUsed/>
    <w:rsid w:val="0009192A"/>
    <w:rPr>
      <w:rFonts w:asciiTheme="majorHAnsi" w:eastAsiaTheme="majorEastAsia" w:hAnsiTheme="majorHAnsi" w:cstheme="majorBidi"/>
      <w:b/>
      <w:bCs/>
    </w:rPr>
  </w:style>
  <w:style w:type="character" w:styleId="IntenseEmphasis">
    <w:name w:val="Intense Emphasis"/>
    <w:basedOn w:val="DefaultParagraphFont"/>
    <w:uiPriority w:val="21"/>
    <w:rsid w:val="0009192A"/>
    <w:rPr>
      <w:b/>
      <w:bCs/>
      <w:i/>
      <w:iCs/>
      <w:color w:val="4F81BD" w:themeColor="accent1"/>
    </w:rPr>
  </w:style>
  <w:style w:type="paragraph" w:styleId="IntenseQuote">
    <w:name w:val="Intense Quote"/>
    <w:basedOn w:val="Normal"/>
    <w:next w:val="Normal"/>
    <w:link w:val="IntenseQuoteChar"/>
    <w:uiPriority w:val="30"/>
    <w:rsid w:val="000919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192A"/>
    <w:rPr>
      <w:rFonts w:asciiTheme="minorHAnsi" w:hAnsiTheme="minorHAnsi"/>
      <w:b/>
      <w:bCs/>
      <w:i/>
      <w:iCs/>
      <w:color w:val="4F81BD" w:themeColor="accent1"/>
      <w:sz w:val="24"/>
      <w:szCs w:val="22"/>
      <w:lang w:eastAsia="en-US"/>
    </w:rPr>
  </w:style>
  <w:style w:type="character" w:styleId="IntenseReference">
    <w:name w:val="Intense Reference"/>
    <w:basedOn w:val="DefaultParagraphFont"/>
    <w:uiPriority w:val="32"/>
    <w:rsid w:val="0009192A"/>
    <w:rPr>
      <w:b/>
      <w:bCs/>
      <w:smallCaps/>
      <w:color w:val="C0504D" w:themeColor="accent2"/>
      <w:spacing w:val="5"/>
      <w:u w:val="single"/>
    </w:rPr>
  </w:style>
  <w:style w:type="table" w:styleId="LightGrid">
    <w:name w:val="Light Grid"/>
    <w:basedOn w:val="TableNormal"/>
    <w:uiPriority w:val="62"/>
    <w:rsid w:val="000919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19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19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19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19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19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19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0919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19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19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19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19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rsid w:val="0009192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192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09192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192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9192A"/>
  </w:style>
  <w:style w:type="paragraph" w:styleId="List">
    <w:name w:val="List"/>
    <w:basedOn w:val="Normal"/>
    <w:uiPriority w:val="99"/>
    <w:semiHidden/>
    <w:unhideWhenUsed/>
    <w:rsid w:val="0009192A"/>
    <w:pPr>
      <w:ind w:left="283" w:hanging="283"/>
      <w:contextualSpacing/>
    </w:pPr>
  </w:style>
  <w:style w:type="paragraph" w:styleId="List2">
    <w:name w:val="List 2"/>
    <w:basedOn w:val="Normal"/>
    <w:uiPriority w:val="99"/>
    <w:semiHidden/>
    <w:unhideWhenUsed/>
    <w:rsid w:val="0009192A"/>
    <w:pPr>
      <w:ind w:left="566" w:hanging="283"/>
      <w:contextualSpacing/>
    </w:pPr>
  </w:style>
  <w:style w:type="paragraph" w:styleId="List3">
    <w:name w:val="List 3"/>
    <w:basedOn w:val="Normal"/>
    <w:uiPriority w:val="99"/>
    <w:semiHidden/>
    <w:unhideWhenUsed/>
    <w:rsid w:val="0009192A"/>
    <w:pPr>
      <w:ind w:left="849" w:hanging="283"/>
      <w:contextualSpacing/>
    </w:pPr>
  </w:style>
  <w:style w:type="paragraph" w:styleId="List4">
    <w:name w:val="List 4"/>
    <w:basedOn w:val="Normal"/>
    <w:uiPriority w:val="99"/>
    <w:semiHidden/>
    <w:unhideWhenUsed/>
    <w:rsid w:val="0009192A"/>
    <w:pPr>
      <w:ind w:left="1132" w:hanging="283"/>
      <w:contextualSpacing/>
    </w:pPr>
  </w:style>
  <w:style w:type="paragraph" w:styleId="List5">
    <w:name w:val="List 5"/>
    <w:basedOn w:val="Normal"/>
    <w:uiPriority w:val="99"/>
    <w:semiHidden/>
    <w:unhideWhenUsed/>
    <w:rsid w:val="0009192A"/>
    <w:pPr>
      <w:ind w:left="1415" w:hanging="283"/>
      <w:contextualSpacing/>
    </w:pPr>
  </w:style>
  <w:style w:type="paragraph" w:styleId="ListBullet2">
    <w:name w:val="List Bullet 2"/>
    <w:basedOn w:val="Normal"/>
    <w:uiPriority w:val="99"/>
    <w:semiHidden/>
    <w:unhideWhenUsed/>
    <w:rsid w:val="0009192A"/>
    <w:pPr>
      <w:numPr>
        <w:numId w:val="16"/>
      </w:numPr>
      <w:contextualSpacing/>
    </w:pPr>
  </w:style>
  <w:style w:type="paragraph" w:styleId="ListBullet3">
    <w:name w:val="List Bullet 3"/>
    <w:basedOn w:val="Normal"/>
    <w:uiPriority w:val="99"/>
    <w:semiHidden/>
    <w:unhideWhenUsed/>
    <w:rsid w:val="0009192A"/>
    <w:pPr>
      <w:numPr>
        <w:numId w:val="17"/>
      </w:numPr>
      <w:contextualSpacing/>
    </w:pPr>
  </w:style>
  <w:style w:type="paragraph" w:styleId="ListBullet4">
    <w:name w:val="List Bullet 4"/>
    <w:basedOn w:val="Normal"/>
    <w:uiPriority w:val="99"/>
    <w:semiHidden/>
    <w:unhideWhenUsed/>
    <w:rsid w:val="0009192A"/>
    <w:pPr>
      <w:numPr>
        <w:numId w:val="18"/>
      </w:numPr>
      <w:contextualSpacing/>
    </w:pPr>
  </w:style>
  <w:style w:type="paragraph" w:styleId="ListBullet5">
    <w:name w:val="List Bullet 5"/>
    <w:basedOn w:val="Normal"/>
    <w:uiPriority w:val="99"/>
    <w:semiHidden/>
    <w:unhideWhenUsed/>
    <w:rsid w:val="0009192A"/>
    <w:pPr>
      <w:numPr>
        <w:numId w:val="19"/>
      </w:numPr>
      <w:contextualSpacing/>
    </w:pPr>
  </w:style>
  <w:style w:type="paragraph" w:styleId="ListContinue">
    <w:name w:val="List Continue"/>
    <w:basedOn w:val="Normal"/>
    <w:uiPriority w:val="99"/>
    <w:semiHidden/>
    <w:unhideWhenUsed/>
    <w:rsid w:val="0009192A"/>
    <w:pPr>
      <w:ind w:left="283"/>
      <w:contextualSpacing/>
    </w:pPr>
  </w:style>
  <w:style w:type="paragraph" w:styleId="ListContinue2">
    <w:name w:val="List Continue 2"/>
    <w:basedOn w:val="Normal"/>
    <w:uiPriority w:val="99"/>
    <w:semiHidden/>
    <w:unhideWhenUsed/>
    <w:rsid w:val="0009192A"/>
    <w:pPr>
      <w:ind w:left="566"/>
      <w:contextualSpacing/>
    </w:pPr>
  </w:style>
  <w:style w:type="paragraph" w:styleId="ListContinue3">
    <w:name w:val="List Continue 3"/>
    <w:basedOn w:val="Normal"/>
    <w:uiPriority w:val="99"/>
    <w:semiHidden/>
    <w:unhideWhenUsed/>
    <w:rsid w:val="0009192A"/>
    <w:pPr>
      <w:ind w:left="849"/>
      <w:contextualSpacing/>
    </w:pPr>
  </w:style>
  <w:style w:type="paragraph" w:styleId="ListContinue4">
    <w:name w:val="List Continue 4"/>
    <w:basedOn w:val="Normal"/>
    <w:uiPriority w:val="99"/>
    <w:semiHidden/>
    <w:unhideWhenUsed/>
    <w:rsid w:val="0009192A"/>
    <w:pPr>
      <w:ind w:left="1132"/>
      <w:contextualSpacing/>
    </w:pPr>
  </w:style>
  <w:style w:type="paragraph" w:styleId="ListContinue5">
    <w:name w:val="List Continue 5"/>
    <w:basedOn w:val="Normal"/>
    <w:uiPriority w:val="99"/>
    <w:semiHidden/>
    <w:unhideWhenUsed/>
    <w:rsid w:val="0009192A"/>
    <w:pPr>
      <w:ind w:left="1415"/>
      <w:contextualSpacing/>
    </w:pPr>
  </w:style>
  <w:style w:type="paragraph" w:styleId="ListNumber">
    <w:name w:val="List Number"/>
    <w:basedOn w:val="Normal"/>
    <w:uiPriority w:val="99"/>
    <w:semiHidden/>
    <w:unhideWhenUsed/>
    <w:rsid w:val="0009192A"/>
    <w:pPr>
      <w:numPr>
        <w:numId w:val="20"/>
      </w:numPr>
      <w:contextualSpacing/>
    </w:pPr>
  </w:style>
  <w:style w:type="paragraph" w:styleId="ListNumber2">
    <w:name w:val="List Number 2"/>
    <w:basedOn w:val="Normal"/>
    <w:uiPriority w:val="99"/>
    <w:semiHidden/>
    <w:unhideWhenUsed/>
    <w:rsid w:val="0009192A"/>
    <w:pPr>
      <w:numPr>
        <w:numId w:val="21"/>
      </w:numPr>
      <w:contextualSpacing/>
    </w:pPr>
  </w:style>
  <w:style w:type="paragraph" w:styleId="ListNumber3">
    <w:name w:val="List Number 3"/>
    <w:basedOn w:val="Normal"/>
    <w:uiPriority w:val="99"/>
    <w:semiHidden/>
    <w:unhideWhenUsed/>
    <w:rsid w:val="0009192A"/>
    <w:pPr>
      <w:numPr>
        <w:numId w:val="22"/>
      </w:numPr>
      <w:contextualSpacing/>
    </w:pPr>
  </w:style>
  <w:style w:type="paragraph" w:styleId="ListNumber4">
    <w:name w:val="List Number 4"/>
    <w:basedOn w:val="Normal"/>
    <w:uiPriority w:val="99"/>
    <w:semiHidden/>
    <w:unhideWhenUsed/>
    <w:rsid w:val="0009192A"/>
    <w:pPr>
      <w:numPr>
        <w:numId w:val="23"/>
      </w:numPr>
      <w:contextualSpacing/>
    </w:pPr>
  </w:style>
  <w:style w:type="paragraph" w:styleId="ListNumber5">
    <w:name w:val="List Number 5"/>
    <w:basedOn w:val="Normal"/>
    <w:uiPriority w:val="99"/>
    <w:semiHidden/>
    <w:unhideWhenUsed/>
    <w:rsid w:val="0009192A"/>
    <w:pPr>
      <w:numPr>
        <w:numId w:val="24"/>
      </w:numPr>
      <w:contextualSpacing/>
    </w:pPr>
  </w:style>
  <w:style w:type="paragraph" w:styleId="MacroText">
    <w:name w:val="macro"/>
    <w:link w:val="MacroTextChar"/>
    <w:uiPriority w:val="99"/>
    <w:semiHidden/>
    <w:unhideWhenUsed/>
    <w:rsid w:val="0009192A"/>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09192A"/>
    <w:rPr>
      <w:rFonts w:ascii="Consolas" w:hAnsi="Consolas"/>
      <w:lang w:eastAsia="en-US"/>
    </w:rPr>
  </w:style>
  <w:style w:type="table" w:styleId="MediumGrid1">
    <w:name w:val="Medium Grid 1"/>
    <w:basedOn w:val="TableNormal"/>
    <w:uiPriority w:val="67"/>
    <w:rsid w:val="000919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19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19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19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192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19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192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19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19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192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192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192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192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192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192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192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19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19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9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9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9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9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9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919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9192A"/>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09192A"/>
    <w:rPr>
      <w:rFonts w:ascii="Times New Roman" w:hAnsi="Times New Roman"/>
      <w:szCs w:val="24"/>
    </w:rPr>
  </w:style>
  <w:style w:type="paragraph" w:styleId="NormalIndent">
    <w:name w:val="Normal Indent"/>
    <w:basedOn w:val="Normal"/>
    <w:uiPriority w:val="99"/>
    <w:semiHidden/>
    <w:unhideWhenUsed/>
    <w:rsid w:val="0009192A"/>
    <w:pPr>
      <w:ind w:left="720"/>
    </w:pPr>
  </w:style>
  <w:style w:type="paragraph" w:styleId="NoteHeading">
    <w:name w:val="Note Heading"/>
    <w:basedOn w:val="Normal"/>
    <w:next w:val="Normal"/>
    <w:link w:val="NoteHeadingChar"/>
    <w:uiPriority w:val="99"/>
    <w:semiHidden/>
    <w:unhideWhenUsed/>
    <w:rsid w:val="0009192A"/>
    <w:pPr>
      <w:spacing w:after="0" w:line="240" w:lineRule="auto"/>
    </w:pPr>
  </w:style>
  <w:style w:type="character" w:customStyle="1" w:styleId="NoteHeadingChar">
    <w:name w:val="Note Heading Char"/>
    <w:basedOn w:val="DefaultParagraphFont"/>
    <w:link w:val="NoteHeading"/>
    <w:uiPriority w:val="99"/>
    <w:semiHidden/>
    <w:rsid w:val="0009192A"/>
    <w:rPr>
      <w:rFonts w:asciiTheme="minorHAnsi" w:hAnsiTheme="minorHAnsi"/>
      <w:sz w:val="24"/>
      <w:szCs w:val="22"/>
      <w:lang w:eastAsia="en-US"/>
    </w:rPr>
  </w:style>
  <w:style w:type="character" w:styleId="PageNumber">
    <w:name w:val="page number"/>
    <w:basedOn w:val="DefaultParagraphFont"/>
    <w:uiPriority w:val="99"/>
    <w:semiHidden/>
    <w:unhideWhenUsed/>
    <w:rsid w:val="0009192A"/>
  </w:style>
  <w:style w:type="paragraph" w:styleId="PlainText">
    <w:name w:val="Plain Text"/>
    <w:basedOn w:val="Normal"/>
    <w:link w:val="PlainTextChar"/>
    <w:uiPriority w:val="99"/>
    <w:semiHidden/>
    <w:unhideWhenUsed/>
    <w:rsid w:val="000919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192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09192A"/>
  </w:style>
  <w:style w:type="character" w:customStyle="1" w:styleId="SalutationChar">
    <w:name w:val="Salutation Char"/>
    <w:basedOn w:val="DefaultParagraphFont"/>
    <w:link w:val="Salutation"/>
    <w:uiPriority w:val="99"/>
    <w:semiHidden/>
    <w:rsid w:val="0009192A"/>
    <w:rPr>
      <w:rFonts w:asciiTheme="minorHAnsi" w:hAnsiTheme="minorHAnsi"/>
      <w:sz w:val="24"/>
      <w:szCs w:val="22"/>
      <w:lang w:eastAsia="en-US"/>
    </w:rPr>
  </w:style>
  <w:style w:type="paragraph" w:styleId="Signature">
    <w:name w:val="Signature"/>
    <w:basedOn w:val="Normal"/>
    <w:link w:val="SignatureChar"/>
    <w:uiPriority w:val="99"/>
    <w:semiHidden/>
    <w:unhideWhenUsed/>
    <w:rsid w:val="0009192A"/>
    <w:pPr>
      <w:spacing w:after="0" w:line="240" w:lineRule="auto"/>
      <w:ind w:left="4252"/>
    </w:pPr>
  </w:style>
  <w:style w:type="character" w:customStyle="1" w:styleId="SignatureChar">
    <w:name w:val="Signature Char"/>
    <w:basedOn w:val="DefaultParagraphFont"/>
    <w:link w:val="Signature"/>
    <w:uiPriority w:val="99"/>
    <w:semiHidden/>
    <w:rsid w:val="0009192A"/>
    <w:rPr>
      <w:rFonts w:asciiTheme="minorHAnsi" w:hAnsiTheme="minorHAnsi"/>
      <w:sz w:val="24"/>
      <w:szCs w:val="22"/>
      <w:lang w:eastAsia="en-US"/>
    </w:rPr>
  </w:style>
  <w:style w:type="character" w:styleId="Strong">
    <w:name w:val="Strong"/>
    <w:basedOn w:val="DefaultParagraphFont"/>
    <w:uiPriority w:val="22"/>
    <w:rsid w:val="0009192A"/>
    <w:rPr>
      <w:b/>
      <w:bCs/>
    </w:rPr>
  </w:style>
  <w:style w:type="paragraph" w:styleId="Subtitle">
    <w:name w:val="Subtitle"/>
    <w:basedOn w:val="Normal"/>
    <w:next w:val="Normal"/>
    <w:link w:val="SubtitleChar"/>
    <w:uiPriority w:val="11"/>
    <w:rsid w:val="0009192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192A"/>
    <w:rPr>
      <w:rFonts w:asciiTheme="majorHAnsi" w:eastAsiaTheme="majorEastAsia" w:hAnsiTheme="majorHAnsi" w:cstheme="majorBidi"/>
      <w:i/>
      <w:iCs/>
      <w:color w:val="4F81BD" w:themeColor="accent1"/>
      <w:spacing w:val="15"/>
      <w:sz w:val="24"/>
      <w:szCs w:val="24"/>
      <w:lang w:eastAsia="en-US"/>
    </w:rPr>
  </w:style>
  <w:style w:type="character" w:styleId="SubtleReference">
    <w:name w:val="Subtle Reference"/>
    <w:basedOn w:val="DefaultParagraphFont"/>
    <w:uiPriority w:val="31"/>
    <w:rsid w:val="0009192A"/>
    <w:rPr>
      <w:smallCaps/>
      <w:color w:val="C0504D" w:themeColor="accent2"/>
      <w:u w:val="single"/>
    </w:rPr>
  </w:style>
  <w:style w:type="table" w:styleId="Table3Deffects1">
    <w:name w:val="Table 3D effects 1"/>
    <w:basedOn w:val="TableNormal"/>
    <w:uiPriority w:val="99"/>
    <w:semiHidden/>
    <w:unhideWhenUsed/>
    <w:rsid w:val="0009192A"/>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192A"/>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192A"/>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192A"/>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192A"/>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192A"/>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192A"/>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192A"/>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192A"/>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192A"/>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192A"/>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192A"/>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192A"/>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192A"/>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192A"/>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192A"/>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192A"/>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192A"/>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192A"/>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192A"/>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192A"/>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192A"/>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192A"/>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9192A"/>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192A"/>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192A"/>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192A"/>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192A"/>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192A"/>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192A"/>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9192A"/>
    <w:pPr>
      <w:spacing w:after="0"/>
      <w:ind w:left="240" w:hanging="240"/>
    </w:pPr>
  </w:style>
  <w:style w:type="paragraph" w:styleId="TableofFigures">
    <w:name w:val="table of figures"/>
    <w:basedOn w:val="Normal"/>
    <w:next w:val="Normal"/>
    <w:uiPriority w:val="99"/>
    <w:semiHidden/>
    <w:unhideWhenUsed/>
    <w:rsid w:val="0009192A"/>
    <w:pPr>
      <w:spacing w:after="0"/>
    </w:pPr>
  </w:style>
  <w:style w:type="table" w:styleId="TableProfessional">
    <w:name w:val="Table Professional"/>
    <w:basedOn w:val="TableNormal"/>
    <w:uiPriority w:val="99"/>
    <w:semiHidden/>
    <w:unhideWhenUsed/>
    <w:rsid w:val="0009192A"/>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192A"/>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192A"/>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192A"/>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192A"/>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192A"/>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192A"/>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192A"/>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192A"/>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192A"/>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9192A"/>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09192A"/>
    <w:pPr>
      <w:spacing w:after="100"/>
      <w:ind w:left="960"/>
    </w:pPr>
  </w:style>
  <w:style w:type="paragraph" w:styleId="TOC6">
    <w:name w:val="toc 6"/>
    <w:basedOn w:val="Normal"/>
    <w:next w:val="Normal"/>
    <w:autoRedefine/>
    <w:uiPriority w:val="39"/>
    <w:semiHidden/>
    <w:unhideWhenUsed/>
    <w:rsid w:val="0009192A"/>
    <w:pPr>
      <w:spacing w:after="100"/>
      <w:ind w:left="1200"/>
    </w:pPr>
  </w:style>
  <w:style w:type="paragraph" w:styleId="TOC7">
    <w:name w:val="toc 7"/>
    <w:basedOn w:val="Normal"/>
    <w:next w:val="Normal"/>
    <w:autoRedefine/>
    <w:uiPriority w:val="39"/>
    <w:semiHidden/>
    <w:unhideWhenUsed/>
    <w:rsid w:val="0009192A"/>
    <w:pPr>
      <w:spacing w:after="100"/>
      <w:ind w:left="1440"/>
    </w:pPr>
  </w:style>
  <w:style w:type="paragraph" w:styleId="TOC8">
    <w:name w:val="toc 8"/>
    <w:basedOn w:val="Normal"/>
    <w:next w:val="Normal"/>
    <w:autoRedefine/>
    <w:uiPriority w:val="39"/>
    <w:semiHidden/>
    <w:unhideWhenUsed/>
    <w:rsid w:val="0009192A"/>
    <w:pPr>
      <w:spacing w:after="100"/>
      <w:ind w:left="1680"/>
    </w:pPr>
  </w:style>
  <w:style w:type="paragraph" w:styleId="TOC9">
    <w:name w:val="toc 9"/>
    <w:basedOn w:val="Normal"/>
    <w:next w:val="Normal"/>
    <w:autoRedefine/>
    <w:uiPriority w:val="39"/>
    <w:semiHidden/>
    <w:unhideWhenUsed/>
    <w:rsid w:val="0009192A"/>
    <w:pPr>
      <w:spacing w:after="100"/>
      <w:ind w:left="1920"/>
    </w:pPr>
  </w:style>
  <w:style w:type="paragraph" w:styleId="TOCHeading">
    <w:name w:val="TOC Heading"/>
    <w:basedOn w:val="Heading1"/>
    <w:next w:val="Normal"/>
    <w:uiPriority w:val="39"/>
    <w:semiHidden/>
    <w:unhideWhenUsed/>
    <w:qFormat/>
    <w:rsid w:val="0009192A"/>
    <w:pPr>
      <w:keepNext/>
      <w:keepLines/>
      <w:numPr>
        <w:numId w:val="0"/>
      </w:numPr>
      <w:spacing w:before="480" w:after="0" w:line="276" w:lineRule="auto"/>
      <w:ind w:right="284"/>
      <w:outlineLvl w:val="9"/>
    </w:pPr>
    <w:rPr>
      <w:rFonts w:asciiTheme="majorHAnsi" w:eastAsiaTheme="majorEastAsia" w:hAnsiTheme="majorHAnsi" w:cstheme="majorBidi"/>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9025">
      <w:bodyDiv w:val="1"/>
      <w:marLeft w:val="0"/>
      <w:marRight w:val="0"/>
      <w:marTop w:val="0"/>
      <w:marBottom w:val="0"/>
      <w:divBdr>
        <w:top w:val="none" w:sz="0" w:space="0" w:color="auto"/>
        <w:left w:val="none" w:sz="0" w:space="0" w:color="auto"/>
        <w:bottom w:val="none" w:sz="0" w:space="0" w:color="auto"/>
        <w:right w:val="none" w:sz="0" w:space="0" w:color="auto"/>
      </w:divBdr>
    </w:div>
    <w:div w:id="161550833">
      <w:bodyDiv w:val="1"/>
      <w:marLeft w:val="0"/>
      <w:marRight w:val="0"/>
      <w:marTop w:val="0"/>
      <w:marBottom w:val="0"/>
      <w:divBdr>
        <w:top w:val="none" w:sz="0" w:space="0" w:color="auto"/>
        <w:left w:val="none" w:sz="0" w:space="0" w:color="auto"/>
        <w:bottom w:val="none" w:sz="0" w:space="0" w:color="auto"/>
        <w:right w:val="none" w:sz="0" w:space="0" w:color="auto"/>
      </w:divBdr>
    </w:div>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41292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regord_ctte/mon2019/Final%20Delegated%20Legislation%20Monitor%205%20of%202019.pdf?la=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19/PDF/d05.pdf?la=en" TargetMode="External"/><Relationship Id="rId17" Type="http://schemas.openxmlformats.org/officeDocument/2006/relationships/hyperlink" Target="mailto:scrutiny.sen@aph.gov.au" TargetMode="External"/><Relationship Id="rId2" Type="http://schemas.openxmlformats.org/officeDocument/2006/relationships/numbering" Target="numbering.xml"/><Relationship Id="rId16" Type="http://schemas.openxmlformats.org/officeDocument/2006/relationships/hyperlink" Target="https://www.aph.gov.au/Parliamentary_Business/Committees/Senate/Regulations_and_Ordinances/Ale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Reports" TargetMode="External"/><Relationship Id="rId5" Type="http://schemas.openxmlformats.org/officeDocument/2006/relationships/settings" Target="settings.xml"/><Relationship Id="rId15" Type="http://schemas.openxmlformats.org/officeDocument/2006/relationships/hyperlink" Target="https://www.aph.gov.au/~/media/Committees/Senate/committee/regord_ctte/mon2019/Final%20Delegated%20Legislation%20Monitor%205%20of%202019.pdf?la=en"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19/PDF/d05.pdf?la=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5E41-79C7-4EB5-9620-9CE6913B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Helme, Katie (SEN)</dc:creator>
  <cp:lastModifiedBy>Ingrid Zappe</cp:lastModifiedBy>
  <cp:revision>26</cp:revision>
  <cp:lastPrinted>2019-09-10T06:43:00Z</cp:lastPrinted>
  <dcterms:created xsi:type="dcterms:W3CDTF">2019-09-09T06:19:00Z</dcterms:created>
  <dcterms:modified xsi:type="dcterms:W3CDTF">2019-09-12T01:17:00Z</dcterms:modified>
</cp:coreProperties>
</file>