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8F588A" w:rsidRPr="00515A85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2D522A" w:rsidRDefault="005A2D2B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2D522A">
              <w:rPr>
                <w:b/>
                <w:sz w:val="22"/>
              </w:rPr>
              <w:t>Marine Plastics CRC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Di Natale</w:t>
            </w:r>
          </w:p>
        </w:tc>
      </w:tr>
      <w:tr w:rsidR="00F954CF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7C4F2D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5A2D2B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28 June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B40E1">
              <w:rPr>
                <w:sz w:val="22"/>
              </w:rPr>
              <w:t>ie</w:t>
            </w:r>
            <w:proofErr w:type="spellEnd"/>
            <w:r w:rsidRPr="00CB40E1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  <w:r w:rsidR="005A2D2B">
              <w:rPr>
                <w:sz w:val="22"/>
              </w:rPr>
              <w:t>.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Default="005A2D2B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10 June 2016, Senator Peter Whish-Wilson</w:t>
            </w:r>
          </w:p>
          <w:p w:rsidR="005A2D2B" w:rsidRPr="00CB40E1" w:rsidRDefault="000F18A5" w:rsidP="005A2D2B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8" w:history="1">
              <w:r w:rsidR="005A2D2B" w:rsidRPr="003578D4">
                <w:rPr>
                  <w:rStyle w:val="Hyperlink"/>
                  <w:sz w:val="22"/>
                </w:rPr>
                <w:t>http://greens.org.au/news/tas/greens-propose-establishment-marine-plastics-crc-hobart</w:t>
              </w:r>
            </w:hyperlink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5A2D2B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5A2D2B" w:rsidRPr="00CB40E1" w:rsidRDefault="005A2D2B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5A2D2B" w:rsidRPr="00E955B2" w:rsidRDefault="005A2D2B" w:rsidP="005A2D2B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2D2B">
              <w:rPr>
                <w:sz w:val="22"/>
              </w:rPr>
              <w:t xml:space="preserve">Establish the </w:t>
            </w:r>
            <w:r w:rsidR="007D32FA" w:rsidRPr="005A2D2B">
              <w:rPr>
                <w:sz w:val="22"/>
              </w:rPr>
              <w:t xml:space="preserve">Marine Plastics </w:t>
            </w:r>
            <w:r w:rsidRPr="005A2D2B">
              <w:rPr>
                <w:sz w:val="22"/>
              </w:rPr>
              <w:t>Cooperative Research Council (CRC).</w:t>
            </w:r>
          </w:p>
        </w:tc>
      </w:tr>
      <w:tr w:rsidR="005A2D2B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5A2D2B" w:rsidRPr="00CB40E1" w:rsidRDefault="005A2D2B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5A2D2B" w:rsidRPr="00CB40E1" w:rsidRDefault="005A2D2B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A2D2B">
              <w:rPr>
                <w:sz w:val="22"/>
              </w:rPr>
              <w:t>To undertake research into the impact of plastic pollution on the marine environment.</w:t>
            </w:r>
          </w:p>
        </w:tc>
      </w:tr>
      <w:tr w:rsidR="005A2D2B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5A2D2B" w:rsidRPr="00CB40E1" w:rsidRDefault="005A2D2B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5A2D2B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5A2D2B" w:rsidRPr="00CB40E1" w:rsidRDefault="005A2D2B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5A2D2B" w:rsidRPr="00CB40E1" w:rsidRDefault="005A2D2B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5A2D2B" w:rsidRPr="00CB40E1" w:rsidRDefault="005A2D2B" w:rsidP="00E12DA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Yes. Part of the waste reduction policy (</w:t>
            </w:r>
            <w:r w:rsidR="00E12DA6">
              <w:rPr>
                <w:sz w:val="22"/>
              </w:rPr>
              <w:t>see link to the public announcement above</w:t>
            </w:r>
            <w:bookmarkStart w:id="0" w:name="_GoBack"/>
            <w:bookmarkEnd w:id="0"/>
            <w:r>
              <w:rPr>
                <w:sz w:val="22"/>
              </w:rPr>
              <w:t>).</w:t>
            </w:r>
          </w:p>
        </w:tc>
      </w:tr>
      <w:tr w:rsidR="005A2D2B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5A2D2B" w:rsidRPr="00CB40E1" w:rsidRDefault="005A2D2B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5A2D2B" w:rsidRPr="00CB40E1" w:rsidRDefault="005A2D2B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Capped.</w:t>
            </w:r>
          </w:p>
        </w:tc>
      </w:tr>
      <w:tr w:rsidR="005A2D2B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5A2D2B" w:rsidRPr="00CB40E1" w:rsidRDefault="005A2D2B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third parties (for instance the States/Territories) have a role in funding or delivering the policy?</w:t>
            </w:r>
          </w:p>
          <w:p w:rsidR="005A2D2B" w:rsidRPr="00CB40E1" w:rsidRDefault="005A2D2B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5A2D2B" w:rsidRPr="00CB40E1" w:rsidRDefault="005A2D2B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A2D2B">
              <w:rPr>
                <w:sz w:val="22"/>
              </w:rPr>
              <w:t>Yes. Additional funding will be provided by industry partners on a case-by-case basis.</w:t>
            </w:r>
          </w:p>
        </w:tc>
      </w:tr>
      <w:tr w:rsidR="005A2D2B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5A2D2B" w:rsidRPr="00CB40E1" w:rsidRDefault="005A2D2B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Are there associated savings, offsets or expenses?</w:t>
            </w:r>
          </w:p>
          <w:p w:rsidR="005A2D2B" w:rsidRPr="00CB40E1" w:rsidRDefault="005A2D2B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5A2D2B" w:rsidRPr="00CB40E1" w:rsidRDefault="005A2D2B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</w:tr>
      <w:tr w:rsidR="005A2D2B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5A2D2B" w:rsidRPr="00CB40E1" w:rsidRDefault="005A2D2B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5A2D2B" w:rsidRPr="00CB40E1" w:rsidRDefault="005A2D2B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5A2D2B" w:rsidRPr="00CB40E1" w:rsidRDefault="005A2D2B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A2D2B">
              <w:rPr>
                <w:sz w:val="22"/>
              </w:rPr>
              <w:t>Yes. It relates to existing CRC funding, but would be additional funding.</w:t>
            </w:r>
          </w:p>
        </w:tc>
      </w:tr>
      <w:tr w:rsidR="005A2D2B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5A2D2B" w:rsidRPr="00CB40E1" w:rsidRDefault="005A2D2B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5A2D2B" w:rsidRPr="00CB40E1" w:rsidRDefault="005A2D2B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</w:tr>
      <w:tr w:rsidR="005A2D2B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5A2D2B" w:rsidRPr="00CB40E1" w:rsidRDefault="005A2D2B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5A2D2B" w:rsidRPr="00CB40E1" w:rsidRDefault="005A2D2B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5A2D2B" w:rsidRPr="00CB40E1" w:rsidRDefault="005A2D2B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Yes.</w:t>
            </w:r>
          </w:p>
        </w:tc>
      </w:tr>
      <w:tr w:rsidR="005A2D2B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5A2D2B" w:rsidRPr="00CB40E1" w:rsidRDefault="005A2D2B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Expected impacts of the proposal</w:t>
            </w:r>
          </w:p>
        </w:tc>
      </w:tr>
      <w:tr w:rsidR="005A2D2B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5A2D2B" w:rsidRPr="00CB40E1" w:rsidRDefault="005A2D2B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5A2D2B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5A2D2B" w:rsidRPr="00CB40E1" w:rsidRDefault="005A2D2B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5A2D2B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5A2D2B" w:rsidRPr="00CB40E1" w:rsidRDefault="005A2D2B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5A2D2B" w:rsidRPr="00CB40E1" w:rsidRDefault="005A2D2B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5A2D2B" w:rsidRPr="00CB40E1" w:rsidRDefault="005A2D2B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5A2D2B" w:rsidRPr="00CB40E1" w:rsidRDefault="005A2D2B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5A2D2B" w:rsidRPr="00CB40E1" w:rsidRDefault="005A2D2B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5A2D2B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5A2D2B" w:rsidRPr="00CB40E1" w:rsidRDefault="005A2D2B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5A2D2B" w:rsidRPr="00CB40E1" w:rsidRDefault="005A2D2B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5A2D2B" w:rsidRPr="00CB40E1" w:rsidRDefault="002D522A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-5</w:t>
            </w:r>
            <w:r w:rsidR="007D32FA">
              <w:rPr>
                <w:sz w:val="22"/>
              </w:rPr>
              <w:t>.0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5A2D2B" w:rsidRPr="00CB40E1" w:rsidRDefault="002D522A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-5.1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5A2D2B" w:rsidRPr="00CB40E1" w:rsidRDefault="002D522A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  <w:r w:rsidR="007D32FA">
              <w:rPr>
                <w:sz w:val="22"/>
              </w:rPr>
              <w:t>5.1</w:t>
            </w:r>
          </w:p>
        </w:tc>
      </w:tr>
      <w:tr w:rsidR="005A2D2B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5A2D2B" w:rsidRPr="00CB40E1" w:rsidRDefault="005A2D2B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5A2D2B" w:rsidRPr="00CB40E1" w:rsidRDefault="005A2D2B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5A2D2B" w:rsidRPr="00CB40E1" w:rsidRDefault="002D522A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-5</w:t>
            </w:r>
            <w:r w:rsidR="007D32FA">
              <w:rPr>
                <w:sz w:val="22"/>
              </w:rPr>
              <w:t>.0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5A2D2B" w:rsidRPr="00CB40E1" w:rsidRDefault="002D522A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-5.1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5A2D2B" w:rsidRPr="00CB40E1" w:rsidRDefault="002D522A" w:rsidP="007D32FA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-5.</w:t>
            </w:r>
            <w:r w:rsidR="007D32FA">
              <w:rPr>
                <w:sz w:val="22"/>
              </w:rPr>
              <w:t>1</w:t>
            </w:r>
          </w:p>
        </w:tc>
      </w:tr>
      <w:tr w:rsidR="005A2D2B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5A2D2B" w:rsidRPr="00CB40E1" w:rsidRDefault="005A2D2B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5A2D2B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5A2D2B" w:rsidRPr="00CB40E1" w:rsidRDefault="005A2D2B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5A2D2B" w:rsidRDefault="005A2D2B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$5 million funding per annum, indexed at CPI.</w:t>
            </w:r>
          </w:p>
          <w:p w:rsidR="005A2D2B" w:rsidRPr="00CB40E1" w:rsidRDefault="005A2D2B" w:rsidP="007D32FA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N.B.</w:t>
            </w:r>
            <w:r w:rsidR="002D522A">
              <w:rPr>
                <w:sz w:val="22"/>
              </w:rPr>
              <w:t xml:space="preserve"> A costing was submitted to the PBO </w:t>
            </w:r>
            <w:r w:rsidR="007D32FA">
              <w:rPr>
                <w:sz w:val="22"/>
              </w:rPr>
              <w:t>prior to the caretaker period</w:t>
            </w:r>
            <w:r w:rsidR="002D522A">
              <w:rPr>
                <w:sz w:val="22"/>
              </w:rPr>
              <w:t xml:space="preserve"> for this policy, but at $20 million per annum.</w:t>
            </w:r>
          </w:p>
        </w:tc>
      </w:tr>
      <w:tr w:rsidR="005A2D2B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5A2D2B" w:rsidRPr="00CB40E1" w:rsidRDefault="005A2D2B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5A2D2B" w:rsidRPr="00CB40E1" w:rsidRDefault="005A2D2B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5A2D2B" w:rsidRPr="00CB40E1" w:rsidRDefault="005A2D2B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  <w:r w:rsidR="002D522A">
              <w:rPr>
                <w:sz w:val="22"/>
              </w:rPr>
              <w:t>.</w:t>
            </w:r>
          </w:p>
        </w:tc>
      </w:tr>
      <w:tr w:rsidR="005A2D2B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5A2D2B" w:rsidRPr="00CB40E1" w:rsidRDefault="005A2D2B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expected community impact of the policy?</w:t>
            </w:r>
          </w:p>
          <w:p w:rsidR="005A2D2B" w:rsidRPr="00CB40E1" w:rsidRDefault="005A2D2B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5A2D2B" w:rsidRPr="00CB40E1" w:rsidRDefault="005A2D2B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5A2D2B" w:rsidRPr="00CB40E1" w:rsidRDefault="005A2D2B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5A2D2B" w:rsidRPr="002D522A" w:rsidRDefault="002D522A" w:rsidP="002D522A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522A">
              <w:rPr>
                <w:sz w:val="22"/>
              </w:rPr>
              <w:t>Reduction of and better understanding of the impact of plastic pollution on the marine environment.</w:t>
            </w:r>
          </w:p>
        </w:tc>
      </w:tr>
      <w:tr w:rsidR="005A2D2B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5A2D2B" w:rsidRPr="00CB40E1" w:rsidRDefault="005A2D2B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lastRenderedPageBreak/>
              <w:t>Administration of policy:</w:t>
            </w:r>
          </w:p>
        </w:tc>
      </w:tr>
      <w:tr w:rsidR="002D522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522A" w:rsidRPr="00CB40E1" w:rsidRDefault="002D522A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D522A" w:rsidRPr="002D522A" w:rsidRDefault="002D522A" w:rsidP="002D522A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D522A">
              <w:rPr>
                <w:sz w:val="22"/>
              </w:rPr>
              <w:t>Australian Government, as per current CRC model.</w:t>
            </w:r>
          </w:p>
        </w:tc>
      </w:tr>
      <w:tr w:rsidR="002D522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522A" w:rsidRPr="00CB40E1" w:rsidRDefault="002D522A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D522A" w:rsidRPr="002D522A" w:rsidRDefault="002D522A" w:rsidP="002D522A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D522A">
              <w:rPr>
                <w:sz w:val="22"/>
              </w:rPr>
              <w:t>No.</w:t>
            </w:r>
          </w:p>
        </w:tc>
      </w:tr>
      <w:tr w:rsidR="002D522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522A" w:rsidRPr="00CB40E1" w:rsidRDefault="002D522A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D522A" w:rsidRPr="002D522A" w:rsidRDefault="002D522A" w:rsidP="002D522A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D522A">
              <w:rPr>
                <w:sz w:val="22"/>
              </w:rPr>
              <w:t>1 July 2017</w:t>
            </w:r>
          </w:p>
        </w:tc>
      </w:tr>
      <w:tr w:rsidR="002D522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522A" w:rsidRPr="00CB40E1" w:rsidRDefault="002D522A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D522A" w:rsidRPr="002D522A" w:rsidRDefault="002D522A" w:rsidP="002D522A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D522A">
              <w:rPr>
                <w:sz w:val="22"/>
              </w:rPr>
              <w:t>Five years</w:t>
            </w:r>
          </w:p>
        </w:tc>
      </w:tr>
      <w:tr w:rsidR="002D522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522A" w:rsidRPr="00CB40E1" w:rsidRDefault="002D522A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D522A" w:rsidRPr="002D522A" w:rsidRDefault="002D522A" w:rsidP="002D522A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D522A">
              <w:rPr>
                <w:sz w:val="22"/>
              </w:rPr>
              <w:t>No.</w:t>
            </w:r>
          </w:p>
        </w:tc>
      </w:tr>
      <w:tr w:rsidR="002D522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522A" w:rsidRPr="00CB40E1" w:rsidRDefault="002D522A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D522A" w:rsidRPr="002D522A" w:rsidRDefault="002D522A" w:rsidP="002D522A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D522A">
              <w:rPr>
                <w:sz w:val="22"/>
              </w:rPr>
              <w:t>N/A</w:t>
            </w:r>
          </w:p>
        </w:tc>
      </w:tr>
      <w:tr w:rsidR="002D522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522A" w:rsidRPr="00CB40E1" w:rsidRDefault="002D522A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D522A" w:rsidRPr="002D522A" w:rsidRDefault="002D522A" w:rsidP="002D522A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D522A">
              <w:rPr>
                <w:sz w:val="22"/>
              </w:rPr>
              <w:t>No.</w:t>
            </w:r>
          </w:p>
        </w:tc>
      </w:tr>
      <w:tr w:rsidR="005A2D2B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5A2D2B" w:rsidRPr="00CB40E1" w:rsidRDefault="005A2D2B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5A2D2B" w:rsidRPr="00CB40E1" w:rsidRDefault="005A2D2B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5A2D2B" w:rsidRPr="00CB40E1" w:rsidRDefault="005A2D2B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5A2D2B" w:rsidRPr="00CB40E1" w:rsidRDefault="005A2D2B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C6" w:rsidRDefault="007616C6" w:rsidP="008F588A">
      <w:pPr>
        <w:spacing w:line="240" w:lineRule="auto"/>
      </w:pPr>
      <w:r>
        <w:separator/>
      </w:r>
    </w:p>
  </w:endnote>
  <w:endnote w:type="continuationSeparator" w:id="0">
    <w:p w:rsidR="007616C6" w:rsidRDefault="007616C6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9E62A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0F18A5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0F18A5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9E62A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0F18A5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0F18A5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C6" w:rsidRDefault="007616C6" w:rsidP="008F588A">
      <w:pPr>
        <w:spacing w:line="240" w:lineRule="auto"/>
      </w:pPr>
      <w:r>
        <w:separator/>
      </w:r>
    </w:p>
  </w:footnote>
  <w:footnote w:type="continuationSeparator" w:id="0">
    <w:p w:rsidR="007616C6" w:rsidRDefault="007616C6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D"/>
    <w:rsid w:val="000B16B1"/>
    <w:rsid w:val="000F18A5"/>
    <w:rsid w:val="0014239B"/>
    <w:rsid w:val="002D522A"/>
    <w:rsid w:val="004C5CC2"/>
    <w:rsid w:val="00515A85"/>
    <w:rsid w:val="0055581F"/>
    <w:rsid w:val="005A2D2B"/>
    <w:rsid w:val="005F7DE0"/>
    <w:rsid w:val="00640346"/>
    <w:rsid w:val="00660385"/>
    <w:rsid w:val="006C77DE"/>
    <w:rsid w:val="007202A8"/>
    <w:rsid w:val="007616C6"/>
    <w:rsid w:val="007B029A"/>
    <w:rsid w:val="007C4F2D"/>
    <w:rsid w:val="007D32FA"/>
    <w:rsid w:val="008B1774"/>
    <w:rsid w:val="008F588A"/>
    <w:rsid w:val="00902D2D"/>
    <w:rsid w:val="009E5FB7"/>
    <w:rsid w:val="009E62A8"/>
    <w:rsid w:val="00BC559C"/>
    <w:rsid w:val="00CB40E1"/>
    <w:rsid w:val="00CF6DB6"/>
    <w:rsid w:val="00D134CA"/>
    <w:rsid w:val="00E12DA6"/>
    <w:rsid w:val="00E15AAE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.org.au/news/tas/greens-propose-establishment-marine-plastics-crc-hobar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request—during the caretaker period for a general election</dc:title>
  <dc:creator>Australian Greens</dc:creator>
  <cp:lastModifiedBy>Milligan, Louise (PBO)</cp:lastModifiedBy>
  <cp:revision>5</cp:revision>
  <cp:lastPrinted>2016-06-27T23:45:00Z</cp:lastPrinted>
  <dcterms:created xsi:type="dcterms:W3CDTF">2016-06-28T02:15:00Z</dcterms:created>
  <dcterms:modified xsi:type="dcterms:W3CDTF">2016-06-28T06:47:00Z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