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FF6A6" w14:textId="77777777" w:rsidR="00B365BA" w:rsidRDefault="00B365BA" w:rsidP="002636AE">
      <w:pPr>
        <w:pStyle w:val="Heading1"/>
        <w:spacing w:before="0"/>
      </w:pPr>
    </w:p>
    <w:p w14:paraId="57317B45" w14:textId="4DE50FE8" w:rsidR="00AA478E" w:rsidRDefault="00AA478E" w:rsidP="002636AE">
      <w:pPr>
        <w:pStyle w:val="Heading1"/>
        <w:spacing w:before="0"/>
      </w:pPr>
      <w:r w:rsidRPr="008D4FA9">
        <w:t>Policy costing</w:t>
      </w:r>
    </w:p>
    <w:tbl>
      <w:tblPr>
        <w:tblStyle w:val="PBOTable2-11pt"/>
        <w:tblW w:w="4992" w:type="pct"/>
        <w:tblLook w:val="0620" w:firstRow="1" w:lastRow="0" w:firstColumn="0" w:lastColumn="0" w:noHBand="1" w:noVBand="1"/>
      </w:tblPr>
      <w:tblGrid>
        <w:gridCol w:w="3537"/>
        <w:gridCol w:w="2764"/>
        <w:gridCol w:w="2736"/>
      </w:tblGrid>
      <w:tr w:rsidR="00AA478E" w:rsidRPr="004F5F28" w14:paraId="27B209F4" w14:textId="77777777" w:rsidTr="00D674A5">
        <w:trPr>
          <w:cnfStyle w:val="100000000000" w:firstRow="1" w:lastRow="0" w:firstColumn="0" w:lastColumn="0" w:oddVBand="0" w:evenVBand="0" w:oddHBand="0" w:evenHBand="0" w:firstRowFirstColumn="0" w:firstRowLastColumn="0" w:lastRowFirstColumn="0" w:lastRowLastColumn="0"/>
        </w:trPr>
        <w:tc>
          <w:tcPr>
            <w:tcW w:w="5000" w:type="pct"/>
            <w:gridSpan w:val="3"/>
          </w:tcPr>
          <w:p w14:paraId="2052E899" w14:textId="53A6C77E" w:rsidR="00AA478E" w:rsidRPr="004F5F28" w:rsidRDefault="00A629A1" w:rsidP="002E0CD6">
            <w:pPr>
              <w:pStyle w:val="NameofProposal"/>
              <w:spacing w:before="120" w:after="120" w:line="260" w:lineRule="atLeast"/>
            </w:pPr>
            <w:r>
              <w:t>Mining Super Profits Tax</w:t>
            </w:r>
          </w:p>
        </w:tc>
      </w:tr>
      <w:tr w:rsidR="00AA478E" w:rsidRPr="004F5F28" w14:paraId="0DF509E9" w14:textId="77777777" w:rsidTr="00D674A5">
        <w:tc>
          <w:tcPr>
            <w:tcW w:w="1957" w:type="pct"/>
          </w:tcPr>
          <w:p w14:paraId="74349D58" w14:textId="77777777" w:rsidR="00AA478E" w:rsidRPr="004F5F28" w:rsidRDefault="00AA478E" w:rsidP="002E0CD6">
            <w:pPr>
              <w:spacing w:before="120" w:after="120" w:line="260" w:lineRule="atLeast"/>
            </w:pPr>
            <w:r w:rsidRPr="004F5F28">
              <w:t>Person/party requesting the costing:</w:t>
            </w:r>
          </w:p>
        </w:tc>
        <w:tc>
          <w:tcPr>
            <w:tcW w:w="3043" w:type="pct"/>
            <w:gridSpan w:val="2"/>
          </w:tcPr>
          <w:p w14:paraId="218532A8" w14:textId="5F990A31" w:rsidR="00AA478E" w:rsidRPr="004F5F28" w:rsidRDefault="0017570F" w:rsidP="002E0CD6">
            <w:pPr>
              <w:spacing w:before="120" w:after="120" w:line="260" w:lineRule="atLeast"/>
            </w:pPr>
            <w:sdt>
              <w:sdtPr>
                <w:alias w:val="Requestor"/>
                <w:tag w:val="Requestor"/>
                <w:id w:val="39022088"/>
                <w:placeholder>
                  <w:docPart w:val="FE26701B13F8425BB063F953DAD67FF8"/>
                </w:placeholder>
                <w:dropDownList>
                  <w:listItem w:value="Choose an item."/>
                  <w:listItem w:displayText="Mr Adam Bandt MP, Australian Greens" w:value="Mr Adam Bandt MP, Australian Greens"/>
                  <w:listItem w:displayText="The Hon Anthony Albanese MP, Australian Labor Party" w:value="The Hon Anthony Albanese MP, Australian Labor Party"/>
                  <w:listItem w:displayText="The Hon Richard Marles MP, Australian Labor Party" w:value="The Hon Richard Marles MP, Australian Labor Party"/>
                  <w:listItem w:displayText="Dr Jim Chalmers MP, Australian Labor Party" w:value="Dr Jim Chalmers MP, Australian Labor Party"/>
                  <w:listItem w:displayText="Mr Stephen Jones MP, Australian Labor Party" w:value="Mr Stephen Jones MP, Australian Labor Party"/>
                  <w:listItem w:displayText="Senator Katy Gallagher, Australian Labor Party" w:value="Senator Katy Gallagher, Australian Labor Party"/>
                  <w:listItem w:displayText="The Hon Tanya Plibersek MP, Australian Labor Party" w:value="The Hon Tanya Plibersek MP, Australian Labor Party"/>
                  <w:listItem w:displayText="The Hon Linda Burney MP, Australian Labor Party" w:value="The Hon Linda Burney MP, Australian Labor Party"/>
                  <w:listItem w:displayText="Senator Jacqui Lambie, Jacqui Lambie Network" w:value="Senator Jacqui Lambie, Jacqui Lambie Network"/>
                  <w:listItem w:displayText="Mr Bert van Manen MP, Member for Forde" w:value="Mr Bert van Manen MP, Member for Forde"/>
                  <w:listItem w:displayText="Ms Rebekha Sharkie MP, Member for Mayo" w:value="Ms Rebekha Sharkie MP, Member for Mayo"/>
                  <w:listItem w:displayText="Senator Kimberley Kitching, Senator for Victoria" w:value="Senator Kimberley Kitching, Senator for Victoria"/>
                </w:dropDownList>
              </w:sdtPr>
              <w:sdtEndPr/>
              <w:sdtContent>
                <w:r w:rsidR="00A629A1">
                  <w:t>Mr Adam Bandt MP, Australian Greens</w:t>
                </w:r>
              </w:sdtContent>
            </w:sdt>
          </w:p>
        </w:tc>
      </w:tr>
      <w:tr w:rsidR="00AA478E" w:rsidRPr="004F5F28" w14:paraId="32EF7E85" w14:textId="77777777" w:rsidTr="00D674A5">
        <w:tc>
          <w:tcPr>
            <w:tcW w:w="1957" w:type="pct"/>
          </w:tcPr>
          <w:p w14:paraId="0C89EFF0" w14:textId="77777777" w:rsidR="00AA478E" w:rsidRPr="004F5F28" w:rsidRDefault="00AA478E" w:rsidP="002E0CD6">
            <w:pPr>
              <w:spacing w:before="120" w:after="120" w:line="260" w:lineRule="atLeast"/>
            </w:pPr>
            <w:r w:rsidRPr="004F5F28">
              <w:t>Date costing completed:</w:t>
            </w:r>
          </w:p>
        </w:tc>
        <w:tc>
          <w:tcPr>
            <w:tcW w:w="3043" w:type="pct"/>
            <w:gridSpan w:val="2"/>
          </w:tcPr>
          <w:p w14:paraId="22C677D2" w14:textId="2601DE18" w:rsidR="00AA478E" w:rsidRPr="004F5F28" w:rsidRDefault="00773B84" w:rsidP="002E0CD6">
            <w:pPr>
              <w:spacing w:before="120" w:after="120" w:line="260" w:lineRule="atLeast"/>
            </w:pPr>
            <w:r>
              <w:t>3</w:t>
            </w:r>
            <w:r w:rsidR="00A629A1">
              <w:t xml:space="preserve"> September 2021</w:t>
            </w:r>
          </w:p>
        </w:tc>
      </w:tr>
      <w:tr w:rsidR="00AA478E" w:rsidRPr="004F5F28" w14:paraId="562EADB4" w14:textId="77777777" w:rsidTr="00D674A5">
        <w:tc>
          <w:tcPr>
            <w:tcW w:w="1957" w:type="pct"/>
          </w:tcPr>
          <w:p w14:paraId="28D575E1" w14:textId="77777777" w:rsidR="00AA478E" w:rsidRPr="004F5F28" w:rsidRDefault="00AA478E" w:rsidP="002E0CD6">
            <w:pPr>
              <w:spacing w:before="120" w:after="120" w:line="260" w:lineRule="atLeast"/>
            </w:pPr>
            <w:r w:rsidRPr="004F5F28">
              <w:t>Expiry date of the costing:</w:t>
            </w:r>
          </w:p>
        </w:tc>
        <w:tc>
          <w:tcPr>
            <w:tcW w:w="3043" w:type="pct"/>
            <w:gridSpan w:val="2"/>
          </w:tcPr>
          <w:p w14:paraId="2018101B" w14:textId="77777777" w:rsidR="00AA478E" w:rsidRPr="004F5F28" w:rsidRDefault="00AA478E" w:rsidP="002E0CD6">
            <w:pPr>
              <w:spacing w:before="120" w:after="120" w:line="260" w:lineRule="atLeast"/>
            </w:pPr>
            <w:r w:rsidRPr="004F5F28">
              <w:t>Release of the next economic and fiscal outlook report.</w:t>
            </w:r>
          </w:p>
        </w:tc>
      </w:tr>
      <w:tr w:rsidR="00AA478E" w:rsidRPr="004F5F28" w14:paraId="2539425A" w14:textId="77777777" w:rsidTr="00D674A5">
        <w:tc>
          <w:tcPr>
            <w:tcW w:w="1957" w:type="pct"/>
            <w:vMerge w:val="restart"/>
          </w:tcPr>
          <w:p w14:paraId="57CAC0AF" w14:textId="77777777" w:rsidR="00AA478E" w:rsidRPr="004F5F28" w:rsidRDefault="00AA478E" w:rsidP="002E0CD6">
            <w:pPr>
              <w:spacing w:before="120" w:after="120" w:line="260" w:lineRule="atLeast"/>
            </w:pPr>
            <w:r w:rsidRPr="004F5F28">
              <w:t>Status at time of request:</w:t>
            </w:r>
          </w:p>
        </w:tc>
        <w:tc>
          <w:tcPr>
            <w:tcW w:w="3043" w:type="pct"/>
            <w:gridSpan w:val="2"/>
          </w:tcPr>
          <w:p w14:paraId="184EE1CD" w14:textId="77777777" w:rsidR="00AA478E" w:rsidRPr="004F5F28" w:rsidRDefault="00AA478E" w:rsidP="002E0CD6">
            <w:pPr>
              <w:spacing w:before="120" w:after="120" w:line="260" w:lineRule="atLeast"/>
            </w:pPr>
            <w:r w:rsidRPr="004F5F28">
              <w:t>Submitted outside the caretaker period</w:t>
            </w:r>
          </w:p>
        </w:tc>
      </w:tr>
      <w:tr w:rsidR="00AA478E" w:rsidRPr="004F5F28" w14:paraId="2A55B42D" w14:textId="77777777" w:rsidTr="00D674A5">
        <w:tc>
          <w:tcPr>
            <w:tcW w:w="1957" w:type="pct"/>
            <w:vMerge/>
          </w:tcPr>
          <w:p w14:paraId="20B3381C" w14:textId="77777777" w:rsidR="00AA478E" w:rsidRPr="004F5F28" w:rsidRDefault="00AA478E" w:rsidP="002E0CD6">
            <w:pPr>
              <w:spacing w:before="120" w:after="120" w:line="260" w:lineRule="atLeast"/>
            </w:pPr>
          </w:p>
        </w:tc>
        <w:tc>
          <w:tcPr>
            <w:tcW w:w="1529" w:type="pct"/>
          </w:tcPr>
          <w:p w14:paraId="167C539B" w14:textId="14C35D5F" w:rsidR="00AA478E" w:rsidRPr="004F5F28" w:rsidRDefault="0017570F" w:rsidP="002E0CD6">
            <w:pPr>
              <w:spacing w:before="120" w:after="120" w:line="260" w:lineRule="atLeast"/>
            </w:pPr>
            <w:sdt>
              <w:sdtPr>
                <w:id w:val="-901915855"/>
                <w14:checkbox>
                  <w14:checked w14:val="1"/>
                  <w14:checkedState w14:val="2612" w14:font="MS Gothic"/>
                  <w14:uncheckedState w14:val="2610" w14:font="MS Gothic"/>
                </w14:checkbox>
              </w:sdtPr>
              <w:sdtEndPr/>
              <w:sdtContent>
                <w:r w:rsidR="00A629A1">
                  <w:rPr>
                    <w:rFonts w:ascii="MS Gothic" w:eastAsia="MS Gothic" w:hAnsi="MS Gothic" w:hint="eastAsia"/>
                  </w:rPr>
                  <w:t>☒</w:t>
                </w:r>
              </w:sdtContent>
            </w:sdt>
            <w:r w:rsidR="00AA478E" w:rsidRPr="004F5F28">
              <w:t xml:space="preserve"> Confidential</w:t>
            </w:r>
          </w:p>
        </w:tc>
        <w:tc>
          <w:tcPr>
            <w:tcW w:w="1514" w:type="pct"/>
          </w:tcPr>
          <w:p w14:paraId="3AA01516" w14:textId="324C44E5" w:rsidR="00AA478E" w:rsidRPr="004F5F28" w:rsidRDefault="0017570F" w:rsidP="002E0CD6">
            <w:pPr>
              <w:spacing w:before="120" w:after="120" w:line="260" w:lineRule="atLeast"/>
            </w:pPr>
            <w:sdt>
              <w:sdtPr>
                <w:id w:val="1635065970"/>
                <w14:checkbox>
                  <w14:checked w14:val="0"/>
                  <w14:checkedState w14:val="2612" w14:font="MS Gothic"/>
                  <w14:uncheckedState w14:val="2610" w14:font="MS Gothic"/>
                </w14:checkbox>
              </w:sdtPr>
              <w:sdtEndPr/>
              <w:sdtContent>
                <w:r w:rsidR="0002159A">
                  <w:rPr>
                    <w:rFonts w:ascii="MS Gothic" w:eastAsia="MS Gothic" w:hAnsi="MS Gothic" w:hint="eastAsia"/>
                  </w:rPr>
                  <w:t>☐</w:t>
                </w:r>
              </w:sdtContent>
            </w:sdt>
            <w:r w:rsidR="00AA478E" w:rsidRPr="004F5F28">
              <w:t xml:space="preserve"> Not confidential</w:t>
            </w:r>
          </w:p>
        </w:tc>
      </w:tr>
      <w:tr w:rsidR="00AA478E" w:rsidRPr="004F5F28" w14:paraId="55858345" w14:textId="77777777" w:rsidTr="00D674A5">
        <w:tc>
          <w:tcPr>
            <w:tcW w:w="5000" w:type="pct"/>
            <w:gridSpan w:val="3"/>
          </w:tcPr>
          <w:p w14:paraId="34EDEB41" w14:textId="0E3E3097" w:rsidR="00AA478E" w:rsidRPr="004F5F28" w:rsidRDefault="00AA478E" w:rsidP="002E0CD6">
            <w:pPr>
              <w:spacing w:before="120" w:after="120" w:line="260" w:lineRule="atLeast"/>
            </w:pPr>
            <w:r w:rsidRPr="004F5F28">
              <w:t>Summary of proposal:</w:t>
            </w:r>
          </w:p>
          <w:p w14:paraId="3723170A" w14:textId="77777777" w:rsidR="00A629A1" w:rsidRDefault="00A629A1" w:rsidP="00A629A1">
            <w:pPr>
              <w:pStyle w:val="BodyText"/>
            </w:pPr>
            <w:r w:rsidRPr="00576993">
              <w:t xml:space="preserve">This proposal would introduce a new </w:t>
            </w:r>
            <w:r>
              <w:t xml:space="preserve">40 per cent </w:t>
            </w:r>
            <w:r w:rsidRPr="00576993">
              <w:t xml:space="preserve">mining super profits tax </w:t>
            </w:r>
            <w:r>
              <w:t>on the super profits of individual Australian mining projects, where the super profits would be</w:t>
            </w:r>
            <w:r w:rsidRPr="00576993">
              <w:t xml:space="preserve"> calculated </w:t>
            </w:r>
            <w:r>
              <w:t xml:space="preserve">at the project level </w:t>
            </w:r>
            <w:r w:rsidRPr="00576993">
              <w:t xml:space="preserve">as </w:t>
            </w:r>
            <w:r>
              <w:t>revenue less expenses.</w:t>
            </w:r>
          </w:p>
          <w:p w14:paraId="5837BEF6" w14:textId="77777777" w:rsidR="00A629A1" w:rsidRDefault="00A629A1" w:rsidP="00A629A1">
            <w:pPr>
              <w:numPr>
                <w:ilvl w:val="0"/>
                <w:numId w:val="41"/>
              </w:numPr>
              <w:spacing w:line="240" w:lineRule="auto"/>
              <w:ind w:left="284" w:hanging="284"/>
            </w:pPr>
            <w:r>
              <w:t xml:space="preserve">Project expenses would comprise of: </w:t>
            </w:r>
          </w:p>
          <w:p w14:paraId="6DA5C585" w14:textId="77777777" w:rsidR="00A629A1" w:rsidRDefault="00A629A1" w:rsidP="00A629A1">
            <w:pPr>
              <w:pStyle w:val="ListBullet2"/>
              <w:numPr>
                <w:ilvl w:val="1"/>
                <w:numId w:val="41"/>
              </w:numPr>
              <w:tabs>
                <w:tab w:val="clear" w:pos="907"/>
                <w:tab w:val="num" w:pos="567"/>
              </w:tabs>
              <w:spacing w:line="240" w:lineRule="auto"/>
              <w:ind w:left="567" w:hanging="283"/>
            </w:pPr>
            <w:r>
              <w:t>general project operating expenses</w:t>
            </w:r>
          </w:p>
          <w:p w14:paraId="0B977D93" w14:textId="3458094A" w:rsidR="00A629A1" w:rsidRDefault="00A629A1" w:rsidP="00A629A1">
            <w:pPr>
              <w:pStyle w:val="ListBullet2"/>
              <w:numPr>
                <w:ilvl w:val="1"/>
                <w:numId w:val="41"/>
              </w:numPr>
              <w:tabs>
                <w:tab w:val="clear" w:pos="907"/>
                <w:tab w:val="num" w:pos="567"/>
              </w:tabs>
              <w:spacing w:line="240" w:lineRule="auto"/>
              <w:ind w:left="567" w:hanging="283"/>
            </w:pPr>
            <w:r>
              <w:t>a deduction that recognises the book value of the project’s capital expenditure base just before the introduction of the super profits tax.  The deduction would be equal to the project’s starting c</w:t>
            </w:r>
            <w:r w:rsidRPr="00576993">
              <w:t xml:space="preserve">apital </w:t>
            </w:r>
            <w:r>
              <w:t xml:space="preserve">base depreciated on a straight-line basis over the first five years of the proposal.  The starting capital base amount </w:t>
            </w:r>
            <w:r w:rsidRPr="00576993">
              <w:t xml:space="preserve">would be the book value of </w:t>
            </w:r>
            <w:r>
              <w:t xml:space="preserve">all </w:t>
            </w:r>
            <w:r w:rsidRPr="00576993">
              <w:t xml:space="preserve">capital expenditure as </w:t>
            </w:r>
            <w:r w:rsidR="00CB6CC6" w:rsidRPr="00576993">
              <w:t>of</w:t>
            </w:r>
            <w:r w:rsidRPr="00576993">
              <w:t xml:space="preserve"> </w:t>
            </w:r>
            <w:r>
              <w:t>1 July 2021</w:t>
            </w:r>
            <w:r w:rsidRPr="00576993">
              <w:t xml:space="preserve">, uplifted </w:t>
            </w:r>
            <w:r>
              <w:t xml:space="preserve">each year </w:t>
            </w:r>
            <w:r w:rsidRPr="00576993">
              <w:t xml:space="preserve">at the </w:t>
            </w:r>
            <w:r>
              <w:t>10-year government</w:t>
            </w:r>
            <w:r w:rsidRPr="00576993">
              <w:t xml:space="preserve"> bond rate plus 2 per cent.</w:t>
            </w:r>
            <w:r>
              <w:t xml:space="preserve">  The starting capital base amount would step down over the first five years of the proposal as the depreciation deduction amounts are subtracted.  </w:t>
            </w:r>
          </w:p>
          <w:p w14:paraId="4DB9266D" w14:textId="77777777" w:rsidR="00A629A1" w:rsidRDefault="00A629A1" w:rsidP="00A629A1">
            <w:pPr>
              <w:numPr>
                <w:ilvl w:val="0"/>
                <w:numId w:val="41"/>
              </w:numPr>
              <w:spacing w:line="240" w:lineRule="auto"/>
              <w:ind w:left="284" w:hanging="284"/>
            </w:pPr>
            <w:r>
              <w:t xml:space="preserve">Project expenses would not be transferrable between projects owned by the same company. </w:t>
            </w:r>
          </w:p>
          <w:p w14:paraId="5303FC03" w14:textId="77777777" w:rsidR="00A629A1" w:rsidRDefault="00A629A1" w:rsidP="00A629A1">
            <w:pPr>
              <w:numPr>
                <w:ilvl w:val="0"/>
                <w:numId w:val="41"/>
              </w:numPr>
              <w:spacing w:line="240" w:lineRule="auto"/>
              <w:ind w:left="284" w:hanging="284"/>
            </w:pPr>
            <w:r>
              <w:t>R</w:t>
            </w:r>
            <w:r w:rsidRPr="00576993">
              <w:t xml:space="preserve">oyalty expenses </w:t>
            </w:r>
            <w:r>
              <w:t>and d</w:t>
            </w:r>
            <w:r w:rsidRPr="00576993">
              <w:t>ecommissioning costs would not be deductible against the super profits tax.</w:t>
            </w:r>
          </w:p>
          <w:p w14:paraId="5AE7E5D1" w14:textId="2CD22B99" w:rsidR="00A629A1" w:rsidRPr="00576993" w:rsidRDefault="00A629A1" w:rsidP="00A629A1">
            <w:r w:rsidRPr="00576993">
              <w:t xml:space="preserve">The mining super profits tax would be deductible </w:t>
            </w:r>
            <w:r>
              <w:t xml:space="preserve">for </w:t>
            </w:r>
            <w:r w:rsidRPr="00576993">
              <w:t>company tax</w:t>
            </w:r>
            <w:r>
              <w:t xml:space="preserve"> purposes</w:t>
            </w:r>
            <w:r w:rsidR="00077ACC">
              <w:t xml:space="preserve"> but not frankable for personal income tax</w:t>
            </w:r>
            <w:r w:rsidRPr="00576993">
              <w:t>.</w:t>
            </w:r>
          </w:p>
          <w:p w14:paraId="2666EC57" w14:textId="0D685DE4" w:rsidR="00201EAE" w:rsidRPr="00201EAE" w:rsidRDefault="00A629A1" w:rsidP="00A629A1">
            <w:pPr>
              <w:spacing w:before="120" w:after="120" w:line="260" w:lineRule="atLeast"/>
            </w:pPr>
            <w:r w:rsidRPr="00576993">
              <w:t xml:space="preserve">The proposal would </w:t>
            </w:r>
            <w:r>
              <w:t>have effect from</w:t>
            </w:r>
            <w:r w:rsidRPr="00576993">
              <w:t xml:space="preserve"> 1 July 20</w:t>
            </w:r>
            <w:r>
              <w:t>22</w:t>
            </w:r>
            <w:r w:rsidRPr="00576993">
              <w:t>.</w:t>
            </w:r>
          </w:p>
        </w:tc>
      </w:tr>
    </w:tbl>
    <w:p w14:paraId="7E09DAB5" w14:textId="77777777" w:rsidR="00AA478E" w:rsidRPr="009B33D1" w:rsidRDefault="00AA478E" w:rsidP="009B33D1">
      <w:pPr>
        <w:pStyle w:val="Heading2"/>
      </w:pPr>
      <w:r w:rsidRPr="009B33D1">
        <w:t>Costing overview</w:t>
      </w:r>
    </w:p>
    <w:p w14:paraId="5D36660D" w14:textId="03D7A37C" w:rsidR="00F31464" w:rsidRPr="00576993" w:rsidRDefault="00F31464" w:rsidP="00F31464">
      <w:pPr>
        <w:pStyle w:val="BodyText"/>
      </w:pPr>
      <w:r w:rsidRPr="00576993">
        <w:t xml:space="preserve">This proposal would be expected to increase the fiscal balance by </w:t>
      </w:r>
      <w:r w:rsidRPr="0043559F">
        <w:t>$</w:t>
      </w:r>
      <w:r>
        <w:t>2</w:t>
      </w:r>
      <w:r w:rsidR="004930EB">
        <w:t>6</w:t>
      </w:r>
      <w:r>
        <w:t>.</w:t>
      </w:r>
      <w:r w:rsidR="004930EB">
        <w:t>8</w:t>
      </w:r>
      <w:r>
        <w:t xml:space="preserve"> b</w:t>
      </w:r>
      <w:r w:rsidRPr="0043559F">
        <w:t xml:space="preserve">illion and </w:t>
      </w:r>
      <w:r w:rsidRPr="00576993">
        <w:t>the underlying</w:t>
      </w:r>
      <w:r>
        <w:t xml:space="preserve"> </w:t>
      </w:r>
      <w:r w:rsidRPr="00576993">
        <w:t xml:space="preserve">cash balance by </w:t>
      </w:r>
      <w:r w:rsidR="00075700">
        <w:t xml:space="preserve">around </w:t>
      </w:r>
      <w:r w:rsidRPr="00576993">
        <w:t>$</w:t>
      </w:r>
      <w:r w:rsidR="004930EB">
        <w:t>23</w:t>
      </w:r>
      <w:r>
        <w:t>.</w:t>
      </w:r>
      <w:r w:rsidR="004930EB">
        <w:t>8</w:t>
      </w:r>
      <w:r>
        <w:t xml:space="preserve"> b</w:t>
      </w:r>
      <w:r w:rsidRPr="0043559F">
        <w:t>illion over the 20</w:t>
      </w:r>
      <w:r>
        <w:t>2</w:t>
      </w:r>
      <w:r w:rsidR="004930EB">
        <w:t>1</w:t>
      </w:r>
      <w:r w:rsidRPr="00576993">
        <w:noBreakHyphen/>
        <w:t>2</w:t>
      </w:r>
      <w:r w:rsidR="004930EB">
        <w:t>2</w:t>
      </w:r>
      <w:r w:rsidRPr="00576993">
        <w:t xml:space="preserve"> Budget forward estimates period.  On a fiscal balance basis this impact reflects an increase in </w:t>
      </w:r>
      <w:r>
        <w:t xml:space="preserve">net </w:t>
      </w:r>
      <w:r w:rsidRPr="00576993">
        <w:t>revenue of $</w:t>
      </w:r>
      <w:r>
        <w:t>2</w:t>
      </w:r>
      <w:r w:rsidR="004930EB">
        <w:t>6</w:t>
      </w:r>
      <w:r>
        <w:t>.</w:t>
      </w:r>
      <w:r w:rsidR="004930EB">
        <w:t>9</w:t>
      </w:r>
      <w:r>
        <w:t xml:space="preserve"> b</w:t>
      </w:r>
      <w:r w:rsidRPr="0043559F">
        <w:t xml:space="preserve">illion, partially offset by an increase in Australian Taxation Office (ATO) departmental expenses of </w:t>
      </w:r>
      <w:r w:rsidR="00075700">
        <w:t xml:space="preserve">around </w:t>
      </w:r>
      <w:r w:rsidRPr="0043559F">
        <w:t>$</w:t>
      </w:r>
      <w:r w:rsidR="004930EB">
        <w:t>105</w:t>
      </w:r>
      <w:r w:rsidRPr="00576993">
        <w:t> million.</w:t>
      </w:r>
    </w:p>
    <w:p w14:paraId="0AF5D7CB" w14:textId="50FD4A4C" w:rsidR="00F31464" w:rsidRPr="00576993" w:rsidRDefault="00F31464" w:rsidP="00F31464">
      <w:pPr>
        <w:pStyle w:val="BodyText"/>
      </w:pPr>
      <w:r w:rsidRPr="00576993">
        <w:t>The proposal would be expected to have an ongoing impact that extends beyond the 20</w:t>
      </w:r>
      <w:r>
        <w:t>2</w:t>
      </w:r>
      <w:r w:rsidR="004930EB">
        <w:t>1</w:t>
      </w:r>
      <w:r w:rsidRPr="00576993">
        <w:noBreakHyphen/>
        <w:t>2</w:t>
      </w:r>
      <w:r w:rsidR="004930EB">
        <w:t>2</w:t>
      </w:r>
      <w:r w:rsidRPr="00576993">
        <w:t xml:space="preserve"> Budget forward estimates period.  </w:t>
      </w:r>
      <w:r w:rsidR="00CB6CC6">
        <w:t>In particular,</w:t>
      </w:r>
      <w:r w:rsidR="00A8785B">
        <w:t xml:space="preserve"> t</w:t>
      </w:r>
      <w:r>
        <w:t>he super profits tax</w:t>
      </w:r>
      <w:r w:rsidRPr="00F30B60">
        <w:t xml:space="preserve"> revenue</w:t>
      </w:r>
      <w:r>
        <w:t xml:space="preserve"> is estimated to increase significantly in </w:t>
      </w:r>
      <w:r w:rsidRPr="00F30B60">
        <w:t>202</w:t>
      </w:r>
      <w:r>
        <w:t>7</w:t>
      </w:r>
      <w:r>
        <w:noBreakHyphen/>
      </w:r>
      <w:r w:rsidRPr="00F30B60">
        <w:t>2</w:t>
      </w:r>
      <w:r>
        <w:t>8</w:t>
      </w:r>
      <w:r w:rsidR="00EA2C33">
        <w:t xml:space="preserve"> </w:t>
      </w:r>
      <w:r>
        <w:t xml:space="preserve">because the </w:t>
      </w:r>
      <w:r w:rsidRPr="00F30B60">
        <w:t>starting</w:t>
      </w:r>
      <w:r>
        <w:t xml:space="preserve"> capital</w:t>
      </w:r>
      <w:r w:rsidRPr="00F30B60">
        <w:t xml:space="preserve"> base </w:t>
      </w:r>
      <w:r>
        <w:t>deductions cease at this time</w:t>
      </w:r>
      <w:r w:rsidR="001E08B8">
        <w:t>, having been</w:t>
      </w:r>
      <w:r>
        <w:t xml:space="preserve"> </w:t>
      </w:r>
      <w:r>
        <w:lastRenderedPageBreak/>
        <w:t>fully depreciated over the first five years of the proposal.</w:t>
      </w:r>
      <w:r w:rsidR="00EF3F42">
        <w:t xml:space="preserve"> </w:t>
      </w:r>
      <w:r w:rsidR="00EF3F42" w:rsidRPr="00576993">
        <w:t>A breakdown of the financial implications over the period to 20</w:t>
      </w:r>
      <w:r w:rsidR="00EF3F42">
        <w:t>31</w:t>
      </w:r>
      <w:r w:rsidR="00EF3F42" w:rsidRPr="00576993">
        <w:t>-3</w:t>
      </w:r>
      <w:r w:rsidR="00EF3F42">
        <w:t>2</w:t>
      </w:r>
      <w:r w:rsidR="00EF3F42" w:rsidRPr="00576993">
        <w:t xml:space="preserve"> is provided at </w:t>
      </w:r>
      <w:r w:rsidR="00EF3F42" w:rsidRPr="00576993">
        <w:rPr>
          <w:u w:val="single"/>
        </w:rPr>
        <w:t>Attachment A</w:t>
      </w:r>
      <w:r w:rsidR="00EF3F42" w:rsidRPr="00576993">
        <w:t xml:space="preserve">.  </w:t>
      </w:r>
      <w:r>
        <w:t xml:space="preserve"> </w:t>
      </w:r>
    </w:p>
    <w:p w14:paraId="14643CC6" w14:textId="77777777" w:rsidR="00F31464" w:rsidRPr="00576993" w:rsidRDefault="00F31464" w:rsidP="00F31464">
      <w:pPr>
        <w:pStyle w:val="BodyText"/>
      </w:pPr>
      <w:r>
        <w:t>ATO departmental costs to</w:t>
      </w:r>
      <w:r w:rsidRPr="00576993">
        <w:t xml:space="preserve"> collect and ensur</w:t>
      </w:r>
      <w:r>
        <w:t>e</w:t>
      </w:r>
      <w:r w:rsidRPr="00576993">
        <w:t xml:space="preserve"> compliance with the super profits tax </w:t>
      </w:r>
      <w:r>
        <w:t>are estimated to</w:t>
      </w:r>
      <w:r w:rsidRPr="00576993">
        <w:t xml:space="preserve"> be $30 million per year with an additional set up cost of $15 million in the first year of the proposal.</w:t>
      </w:r>
    </w:p>
    <w:p w14:paraId="647C29FB" w14:textId="77777777" w:rsidR="00F31464" w:rsidRPr="00576993" w:rsidRDefault="00F31464" w:rsidP="00F31464">
      <w:pPr>
        <w:pStyle w:val="BodyText"/>
        <w:rPr>
          <w:spacing w:val="-2"/>
        </w:rPr>
      </w:pPr>
      <w:r w:rsidRPr="00F30B60">
        <w:rPr>
          <w:spacing w:val="-2"/>
        </w:rPr>
        <w:t xml:space="preserve">The fiscal </w:t>
      </w:r>
      <w:r>
        <w:rPr>
          <w:spacing w:val="-2"/>
        </w:rPr>
        <w:t xml:space="preserve">balance </w:t>
      </w:r>
      <w:r w:rsidRPr="00F30B60">
        <w:rPr>
          <w:spacing w:val="-2"/>
        </w:rPr>
        <w:t xml:space="preserve">and underlying cash balance impacts are different due to differences between the timing of when </w:t>
      </w:r>
      <w:r>
        <w:rPr>
          <w:spacing w:val="-2"/>
        </w:rPr>
        <w:t xml:space="preserve">mining companies become liable for the </w:t>
      </w:r>
      <w:r w:rsidRPr="00F30B60">
        <w:rPr>
          <w:spacing w:val="-2"/>
        </w:rPr>
        <w:t xml:space="preserve">super profits tax </w:t>
      </w:r>
      <w:r>
        <w:rPr>
          <w:spacing w:val="-2"/>
        </w:rPr>
        <w:t xml:space="preserve">and when </w:t>
      </w:r>
      <w:r w:rsidRPr="00F30B60">
        <w:rPr>
          <w:spacing w:val="-2"/>
        </w:rPr>
        <w:t>it is paid.</w:t>
      </w:r>
    </w:p>
    <w:p w14:paraId="0A6368EA" w14:textId="77777777" w:rsidR="00F31464" w:rsidRPr="00576993" w:rsidRDefault="00F31464" w:rsidP="00F31464">
      <w:pPr>
        <w:pStyle w:val="BodyText"/>
      </w:pPr>
      <w:r w:rsidRPr="00576993">
        <w:t xml:space="preserve">Revenue </w:t>
      </w:r>
      <w:r>
        <w:t xml:space="preserve">raised </w:t>
      </w:r>
      <w:r w:rsidRPr="00576993">
        <w:t xml:space="preserve">from the super profits tax </w:t>
      </w:r>
      <w:r>
        <w:t>would be</w:t>
      </w:r>
      <w:r w:rsidRPr="00576993">
        <w:t xml:space="preserve"> partially offset by a </w:t>
      </w:r>
      <w:r>
        <w:t>reduction</w:t>
      </w:r>
      <w:r w:rsidRPr="00576993">
        <w:t xml:space="preserve"> in company tax revenue due to the super profits tax being deductible for company tax purposes.</w:t>
      </w:r>
    </w:p>
    <w:p w14:paraId="22BC8D9C" w14:textId="0C87FA8A" w:rsidR="00F31464" w:rsidRDefault="00F31464" w:rsidP="00F31464">
      <w:pPr>
        <w:pStyle w:val="BodyText"/>
      </w:pPr>
      <w:r w:rsidRPr="00576993">
        <w:t xml:space="preserve">There </w:t>
      </w:r>
      <w:r>
        <w:t>is</w:t>
      </w:r>
      <w:r w:rsidRPr="00576993">
        <w:t xml:space="preserve"> considerable uncertaint</w:t>
      </w:r>
      <w:r>
        <w:t>y</w:t>
      </w:r>
      <w:r w:rsidRPr="00576993">
        <w:t xml:space="preserve"> associated with this costing.  </w:t>
      </w:r>
      <w:r>
        <w:t xml:space="preserve">This uncertainty arises due to potential changes in mining activity in </w:t>
      </w:r>
      <w:r w:rsidRPr="00576993">
        <w:t xml:space="preserve">response to the new tax, mineral production, mineral </w:t>
      </w:r>
      <w:proofErr w:type="gramStart"/>
      <w:r w:rsidRPr="00576993">
        <w:t>prices</w:t>
      </w:r>
      <w:proofErr w:type="gramEnd"/>
      <w:r w:rsidRPr="00576993">
        <w:t xml:space="preserve"> and exchange rates.  </w:t>
      </w:r>
      <w:r>
        <w:t>Variations in these factors would</w:t>
      </w:r>
      <w:r w:rsidRPr="00576993">
        <w:t xml:space="preserve"> significantly affect the </w:t>
      </w:r>
      <w:r>
        <w:t>revenue raised.  Changes in the revenue collected would be expected to vary proportionally with any changes to these parameters</w:t>
      </w:r>
      <w:r w:rsidRPr="00576993">
        <w:t xml:space="preserve">.  </w:t>
      </w:r>
    </w:p>
    <w:p w14:paraId="2CF9E5A3" w14:textId="0288CF60" w:rsidR="00F02978" w:rsidRPr="00BD216D" w:rsidRDefault="00F02978" w:rsidP="009E4E9E">
      <w:pPr>
        <w:pStyle w:val="Caption"/>
        <w:rPr>
          <w:lang w:val="fr-FR"/>
        </w:rPr>
      </w:pPr>
      <w:r w:rsidRPr="00BD216D">
        <w:rPr>
          <w:lang w:val="fr-FR"/>
        </w:rPr>
        <w:t xml:space="preserve">Table </w:t>
      </w:r>
      <w:r>
        <w:rPr>
          <w:noProof/>
        </w:rPr>
        <w:fldChar w:fldCharType="begin"/>
      </w:r>
      <w:r>
        <w:rPr>
          <w:noProof/>
        </w:rPr>
        <w:instrText xml:space="preserve"> SEQ AppendixTable\s 8 </w:instrText>
      </w:r>
      <w:r>
        <w:rPr>
          <w:noProof/>
        </w:rPr>
        <w:fldChar w:fldCharType="separate"/>
      </w:r>
      <w:r w:rsidR="000F0C02">
        <w:rPr>
          <w:noProof/>
        </w:rPr>
        <w:t>1</w:t>
      </w:r>
      <w:r>
        <w:rPr>
          <w:noProof/>
        </w:rPr>
        <w:fldChar w:fldCharType="end"/>
      </w:r>
      <w:r w:rsidRPr="00BD216D">
        <w:rPr>
          <w:lang w:val="fr-FR"/>
        </w:rPr>
        <w:t>:</w:t>
      </w:r>
      <w:r>
        <w:rPr>
          <w:lang w:val="fr-FR"/>
        </w:rPr>
        <w:t xml:space="preserve"> </w:t>
      </w:r>
      <w:r w:rsidRPr="00BD216D">
        <w:rPr>
          <w:lang w:val="fr-FR"/>
        </w:rPr>
        <w:t>Financial implications ($</w:t>
      </w:r>
      <w:proofErr w:type="gramStart"/>
      <w:r w:rsidRPr="00BD216D">
        <w:rPr>
          <w:lang w:val="fr-FR"/>
        </w:rPr>
        <w:t>m)</w:t>
      </w:r>
      <w:r>
        <w:rPr>
          <w:vertAlign w:val="superscript"/>
          <w:lang w:val="fr-FR"/>
        </w:rPr>
        <w:t>(</w:t>
      </w:r>
      <w:proofErr w:type="gramEnd"/>
      <w:r>
        <w:rPr>
          <w:vertAlign w:val="superscript"/>
          <w:lang w:val="fr-FR"/>
        </w:rPr>
        <w:t>a)</w:t>
      </w:r>
    </w:p>
    <w:tbl>
      <w:tblPr>
        <w:tblStyle w:val="LightGrid-Accent6"/>
        <w:tblW w:w="5000" w:type="pct"/>
        <w:tblLook w:val="0680" w:firstRow="0" w:lastRow="0" w:firstColumn="1" w:lastColumn="0" w:noHBand="1" w:noVBand="1"/>
      </w:tblPr>
      <w:tblGrid>
        <w:gridCol w:w="2674"/>
        <w:gridCol w:w="1276"/>
        <w:gridCol w:w="1276"/>
        <w:gridCol w:w="1276"/>
        <w:gridCol w:w="1276"/>
        <w:gridCol w:w="1273"/>
      </w:tblGrid>
      <w:tr w:rsidR="00F02978" w:rsidRPr="009B70E6" w14:paraId="7B06655F" w14:textId="77777777" w:rsidTr="00F02978">
        <w:tc>
          <w:tcPr>
            <w:cnfStyle w:val="001000000000" w:firstRow="0" w:lastRow="0" w:firstColumn="1" w:lastColumn="0" w:oddVBand="0" w:evenVBand="0" w:oddHBand="0" w:evenHBand="0" w:firstRowFirstColumn="0" w:firstRowLastColumn="0" w:lastRowFirstColumn="0" w:lastRowLastColumn="0"/>
            <w:tcW w:w="1477" w:type="pct"/>
            <w:shd w:val="clear" w:color="auto" w:fill="A7B2D4" w:themeFill="background2" w:themeFillTint="66"/>
            <w:vAlign w:val="center"/>
          </w:tcPr>
          <w:p w14:paraId="09EB5AD6" w14:textId="77777777" w:rsidR="00F02978" w:rsidRPr="00BD216D" w:rsidRDefault="00F02978" w:rsidP="009E4E9E">
            <w:pPr>
              <w:pStyle w:val="TableHeading"/>
              <w:rPr>
                <w:b/>
                <w:sz w:val="22"/>
                <w:lang w:val="fr-FR"/>
              </w:rPr>
            </w:pPr>
          </w:p>
        </w:tc>
        <w:tc>
          <w:tcPr>
            <w:tcW w:w="705" w:type="pct"/>
            <w:shd w:val="clear" w:color="auto" w:fill="A7B2D4" w:themeFill="background2" w:themeFillTint="66"/>
            <w:vAlign w:val="center"/>
          </w:tcPr>
          <w:p w14:paraId="25087532" w14:textId="77777777" w:rsidR="00F02978" w:rsidRPr="00FB51F2" w:rsidRDefault="00F02978" w:rsidP="009E4E9E">
            <w:pPr>
              <w:pStyle w:val="TableHeadingRight"/>
              <w:keepLines w:val="0"/>
              <w:widowControl w:val="0"/>
              <w:cnfStyle w:val="000000000000" w:firstRow="0" w:lastRow="0" w:firstColumn="0" w:lastColumn="0" w:oddVBand="0" w:evenVBand="0" w:oddHBand="0" w:evenHBand="0" w:firstRowFirstColumn="0" w:firstRowLastColumn="0" w:lastRowFirstColumn="0" w:lastRowLastColumn="0"/>
              <w:rPr>
                <w:b w:val="0"/>
                <w:sz w:val="22"/>
              </w:rPr>
            </w:pPr>
            <w:r w:rsidRPr="00FB51F2">
              <w:rPr>
                <w:b w:val="0"/>
                <w:sz w:val="22"/>
              </w:rPr>
              <w:t>2021–22</w:t>
            </w:r>
          </w:p>
        </w:tc>
        <w:tc>
          <w:tcPr>
            <w:tcW w:w="705" w:type="pct"/>
            <w:shd w:val="clear" w:color="auto" w:fill="A7B2D4" w:themeFill="background2" w:themeFillTint="66"/>
            <w:vAlign w:val="center"/>
          </w:tcPr>
          <w:p w14:paraId="5084D482" w14:textId="77777777" w:rsidR="00F02978" w:rsidRPr="00FB51F2" w:rsidRDefault="00F02978" w:rsidP="009E4E9E">
            <w:pPr>
              <w:pStyle w:val="TableHeadingRight"/>
              <w:keepLines w:val="0"/>
              <w:widowControl w:val="0"/>
              <w:cnfStyle w:val="000000000000" w:firstRow="0" w:lastRow="0" w:firstColumn="0" w:lastColumn="0" w:oddVBand="0" w:evenVBand="0" w:oddHBand="0" w:evenHBand="0" w:firstRowFirstColumn="0" w:firstRowLastColumn="0" w:lastRowFirstColumn="0" w:lastRowLastColumn="0"/>
              <w:rPr>
                <w:b w:val="0"/>
                <w:sz w:val="22"/>
              </w:rPr>
            </w:pPr>
            <w:r w:rsidRPr="00FB51F2">
              <w:rPr>
                <w:b w:val="0"/>
                <w:sz w:val="22"/>
              </w:rPr>
              <w:t>2022–23</w:t>
            </w:r>
          </w:p>
        </w:tc>
        <w:tc>
          <w:tcPr>
            <w:tcW w:w="705" w:type="pct"/>
            <w:shd w:val="clear" w:color="auto" w:fill="A7B2D4" w:themeFill="background2" w:themeFillTint="66"/>
            <w:vAlign w:val="center"/>
          </w:tcPr>
          <w:p w14:paraId="12D954CC" w14:textId="77777777" w:rsidR="00F02978" w:rsidRPr="00FB51F2" w:rsidRDefault="00F02978" w:rsidP="009E4E9E">
            <w:pPr>
              <w:pStyle w:val="TableHeadingRight"/>
              <w:keepLines w:val="0"/>
              <w:widowControl w:val="0"/>
              <w:cnfStyle w:val="000000000000" w:firstRow="0" w:lastRow="0" w:firstColumn="0" w:lastColumn="0" w:oddVBand="0" w:evenVBand="0" w:oddHBand="0" w:evenHBand="0" w:firstRowFirstColumn="0" w:firstRowLastColumn="0" w:lastRowFirstColumn="0" w:lastRowLastColumn="0"/>
              <w:rPr>
                <w:b w:val="0"/>
                <w:sz w:val="22"/>
              </w:rPr>
            </w:pPr>
            <w:r>
              <w:rPr>
                <w:b w:val="0"/>
                <w:sz w:val="22"/>
              </w:rPr>
              <w:t>2023–24</w:t>
            </w:r>
          </w:p>
        </w:tc>
        <w:tc>
          <w:tcPr>
            <w:tcW w:w="705" w:type="pct"/>
            <w:shd w:val="clear" w:color="auto" w:fill="A7B2D4" w:themeFill="background2" w:themeFillTint="66"/>
            <w:vAlign w:val="center"/>
          </w:tcPr>
          <w:p w14:paraId="3696DA38" w14:textId="77777777" w:rsidR="00F02978" w:rsidRPr="00FB51F2" w:rsidRDefault="00F02978" w:rsidP="009E4E9E">
            <w:pPr>
              <w:pStyle w:val="TableHeadingRight"/>
              <w:keepLines w:val="0"/>
              <w:widowControl w:val="0"/>
              <w:cnfStyle w:val="000000000000" w:firstRow="0" w:lastRow="0" w:firstColumn="0" w:lastColumn="0" w:oddVBand="0" w:evenVBand="0" w:oddHBand="0" w:evenHBand="0" w:firstRowFirstColumn="0" w:firstRowLastColumn="0" w:lastRowFirstColumn="0" w:lastRowLastColumn="0"/>
              <w:rPr>
                <w:b w:val="0"/>
                <w:sz w:val="22"/>
              </w:rPr>
            </w:pPr>
            <w:r>
              <w:rPr>
                <w:b w:val="0"/>
                <w:sz w:val="22"/>
              </w:rPr>
              <w:t>2024–25</w:t>
            </w:r>
          </w:p>
        </w:tc>
        <w:tc>
          <w:tcPr>
            <w:tcW w:w="704" w:type="pct"/>
            <w:shd w:val="clear" w:color="auto" w:fill="A7B2D4" w:themeFill="background2" w:themeFillTint="66"/>
            <w:vAlign w:val="center"/>
          </w:tcPr>
          <w:p w14:paraId="543E7474" w14:textId="77777777" w:rsidR="00F02978" w:rsidRPr="00FB51F2" w:rsidRDefault="00F02978" w:rsidP="009E4E9E">
            <w:pPr>
              <w:pStyle w:val="TableHeadingRight"/>
              <w:keepLines w:val="0"/>
              <w:widowControl w:val="0"/>
              <w:cnfStyle w:val="000000000000" w:firstRow="0" w:lastRow="0" w:firstColumn="0" w:lastColumn="0" w:oddVBand="0" w:evenVBand="0" w:oddHBand="0" w:evenHBand="0" w:firstRowFirstColumn="0" w:firstRowLastColumn="0" w:lastRowFirstColumn="0" w:lastRowLastColumn="0"/>
              <w:rPr>
                <w:sz w:val="22"/>
              </w:rPr>
            </w:pPr>
            <w:r>
              <w:rPr>
                <w:sz w:val="22"/>
              </w:rPr>
              <w:t>Total to 2024–25</w:t>
            </w:r>
          </w:p>
        </w:tc>
      </w:tr>
      <w:tr w:rsidR="00F02978" w:rsidRPr="009B70E6" w14:paraId="46C9AA46" w14:textId="77777777" w:rsidTr="00F02978">
        <w:tc>
          <w:tcPr>
            <w:cnfStyle w:val="001000000000" w:firstRow="0" w:lastRow="0" w:firstColumn="1" w:lastColumn="0" w:oddVBand="0" w:evenVBand="0" w:oddHBand="0" w:evenHBand="0" w:firstRowFirstColumn="0" w:firstRowLastColumn="0" w:lastRowFirstColumn="0" w:lastRowLastColumn="0"/>
            <w:tcW w:w="1477" w:type="pct"/>
            <w:vAlign w:val="center"/>
          </w:tcPr>
          <w:p w14:paraId="3F6BE88B" w14:textId="77777777" w:rsidR="00F02978" w:rsidRPr="009B70E6" w:rsidRDefault="00F02978" w:rsidP="009E4E9E">
            <w:pPr>
              <w:pStyle w:val="TableHeading"/>
              <w:rPr>
                <w:rFonts w:asciiTheme="majorHAnsi" w:hAnsiTheme="majorHAnsi"/>
                <w:b/>
                <w:sz w:val="22"/>
              </w:rPr>
            </w:pPr>
            <w:r w:rsidRPr="009B70E6">
              <w:rPr>
                <w:sz w:val="22"/>
              </w:rPr>
              <w:t>Fiscal balance</w:t>
            </w:r>
          </w:p>
        </w:tc>
        <w:tc>
          <w:tcPr>
            <w:tcW w:w="705" w:type="pct"/>
            <w:vAlign w:val="center"/>
          </w:tcPr>
          <w:p w14:paraId="29C5003A" w14:textId="4C6B278F" w:rsidR="00F02978" w:rsidRPr="009B70E6" w:rsidRDefault="00F02978" w:rsidP="009E4E9E">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Pr>
                <w:sz w:val="22"/>
              </w:rPr>
              <w:t>-</w:t>
            </w:r>
          </w:p>
        </w:tc>
        <w:tc>
          <w:tcPr>
            <w:tcW w:w="705" w:type="pct"/>
            <w:vAlign w:val="center"/>
          </w:tcPr>
          <w:p w14:paraId="05A681D9" w14:textId="7FEA7ECC" w:rsidR="00F02978" w:rsidRPr="009B70E6" w:rsidRDefault="00F02978" w:rsidP="009E4E9E">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Pr>
                <w:sz w:val="22"/>
              </w:rPr>
              <w:t>11,825</w:t>
            </w:r>
          </w:p>
        </w:tc>
        <w:tc>
          <w:tcPr>
            <w:tcW w:w="705" w:type="pct"/>
            <w:vAlign w:val="center"/>
          </w:tcPr>
          <w:p w14:paraId="5FD00DF7" w14:textId="59B05043" w:rsidR="00F02978" w:rsidRPr="009B70E6" w:rsidRDefault="00F02978" w:rsidP="009E4E9E">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Pr>
                <w:sz w:val="22"/>
              </w:rPr>
              <w:t>6,590</w:t>
            </w:r>
          </w:p>
        </w:tc>
        <w:tc>
          <w:tcPr>
            <w:tcW w:w="705" w:type="pct"/>
            <w:vAlign w:val="center"/>
          </w:tcPr>
          <w:p w14:paraId="4BB4960B" w14:textId="3CE2FB3E" w:rsidR="00F02978" w:rsidRPr="009B70E6" w:rsidRDefault="00F02978" w:rsidP="009E4E9E">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Pr>
                <w:sz w:val="22"/>
              </w:rPr>
              <w:t>8,420</w:t>
            </w:r>
          </w:p>
        </w:tc>
        <w:tc>
          <w:tcPr>
            <w:tcW w:w="704" w:type="pct"/>
            <w:vAlign w:val="center"/>
          </w:tcPr>
          <w:p w14:paraId="69ED119D" w14:textId="72B05794" w:rsidR="00F02978" w:rsidRPr="009B70E6" w:rsidRDefault="00F02978" w:rsidP="009E4E9E">
            <w:pPr>
              <w:pStyle w:val="TableTextRightBold"/>
              <w:keepNext/>
              <w:keepLines/>
              <w:cnfStyle w:val="000000000000" w:firstRow="0" w:lastRow="0" w:firstColumn="0" w:lastColumn="0" w:oddVBand="0" w:evenVBand="0" w:oddHBand="0" w:evenHBand="0" w:firstRowFirstColumn="0" w:firstRowLastColumn="0" w:lastRowFirstColumn="0" w:lastRowLastColumn="0"/>
              <w:rPr>
                <w:sz w:val="22"/>
              </w:rPr>
            </w:pPr>
            <w:r>
              <w:rPr>
                <w:sz w:val="22"/>
              </w:rPr>
              <w:t>26,835</w:t>
            </w:r>
          </w:p>
        </w:tc>
      </w:tr>
      <w:tr w:rsidR="00F02978" w:rsidRPr="009B70E6" w14:paraId="4D337E97" w14:textId="77777777" w:rsidTr="00F02978">
        <w:tc>
          <w:tcPr>
            <w:cnfStyle w:val="001000000000" w:firstRow="0" w:lastRow="0" w:firstColumn="1" w:lastColumn="0" w:oddVBand="0" w:evenVBand="0" w:oddHBand="0" w:evenHBand="0" w:firstRowFirstColumn="0" w:firstRowLastColumn="0" w:lastRowFirstColumn="0" w:lastRowLastColumn="0"/>
            <w:tcW w:w="1477" w:type="pct"/>
            <w:vAlign w:val="center"/>
          </w:tcPr>
          <w:p w14:paraId="41960B08" w14:textId="77777777" w:rsidR="00F02978" w:rsidRPr="009B70E6" w:rsidRDefault="00F02978" w:rsidP="009E4E9E">
            <w:pPr>
              <w:pStyle w:val="TableHeading"/>
              <w:rPr>
                <w:b/>
                <w:sz w:val="22"/>
              </w:rPr>
            </w:pPr>
            <w:r w:rsidRPr="009B70E6">
              <w:rPr>
                <w:sz w:val="22"/>
              </w:rPr>
              <w:t>Underlying cash balance</w:t>
            </w:r>
          </w:p>
        </w:tc>
        <w:tc>
          <w:tcPr>
            <w:tcW w:w="705" w:type="pct"/>
            <w:vAlign w:val="center"/>
          </w:tcPr>
          <w:p w14:paraId="34321650" w14:textId="43229658" w:rsidR="00F02978" w:rsidRPr="009B70E6" w:rsidRDefault="00F02978" w:rsidP="009E4E9E">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Pr>
                <w:sz w:val="22"/>
              </w:rPr>
              <w:t>-</w:t>
            </w:r>
          </w:p>
        </w:tc>
        <w:tc>
          <w:tcPr>
            <w:tcW w:w="705" w:type="pct"/>
            <w:vAlign w:val="center"/>
          </w:tcPr>
          <w:p w14:paraId="008EBDD4" w14:textId="7D03223C" w:rsidR="00F02978" w:rsidRPr="009B70E6" w:rsidRDefault="00F02978" w:rsidP="009E4E9E">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Pr>
                <w:sz w:val="22"/>
              </w:rPr>
              <w:t>8,525</w:t>
            </w:r>
          </w:p>
        </w:tc>
        <w:tc>
          <w:tcPr>
            <w:tcW w:w="705" w:type="pct"/>
            <w:vAlign w:val="center"/>
          </w:tcPr>
          <w:p w14:paraId="7F151B6B" w14:textId="3F57EF3C" w:rsidR="00F02978" w:rsidRPr="009B70E6" w:rsidRDefault="00F02978" w:rsidP="009E4E9E">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Pr>
                <w:sz w:val="22"/>
              </w:rPr>
              <w:t>6,990</w:t>
            </w:r>
          </w:p>
        </w:tc>
        <w:tc>
          <w:tcPr>
            <w:tcW w:w="705" w:type="pct"/>
            <w:vAlign w:val="center"/>
          </w:tcPr>
          <w:p w14:paraId="67C9DAEB" w14:textId="72CD45D5" w:rsidR="00F02978" w:rsidRPr="009B70E6" w:rsidRDefault="00F02978" w:rsidP="009E4E9E">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Pr>
                <w:sz w:val="22"/>
              </w:rPr>
              <w:t>8,320</w:t>
            </w:r>
          </w:p>
        </w:tc>
        <w:tc>
          <w:tcPr>
            <w:tcW w:w="704" w:type="pct"/>
            <w:vAlign w:val="center"/>
          </w:tcPr>
          <w:p w14:paraId="45E06946" w14:textId="2CF6A948" w:rsidR="00F02978" w:rsidRPr="009B70E6" w:rsidRDefault="00F02978" w:rsidP="009E4E9E">
            <w:pPr>
              <w:pStyle w:val="TableTextRightBold"/>
              <w:keepNext/>
              <w:keepLines/>
              <w:cnfStyle w:val="000000000000" w:firstRow="0" w:lastRow="0" w:firstColumn="0" w:lastColumn="0" w:oddVBand="0" w:evenVBand="0" w:oddHBand="0" w:evenHBand="0" w:firstRowFirstColumn="0" w:firstRowLastColumn="0" w:lastRowFirstColumn="0" w:lastRowLastColumn="0"/>
              <w:rPr>
                <w:sz w:val="22"/>
              </w:rPr>
            </w:pPr>
            <w:r>
              <w:rPr>
                <w:sz w:val="22"/>
              </w:rPr>
              <w:t>23,835</w:t>
            </w:r>
          </w:p>
        </w:tc>
      </w:tr>
    </w:tbl>
    <w:p w14:paraId="6E82F7A0" w14:textId="77777777" w:rsidR="00F02978" w:rsidRDefault="00F02978" w:rsidP="009E4E9E">
      <w:pPr>
        <w:pStyle w:val="PRRfootnote1"/>
      </w:pPr>
      <w:r w:rsidRPr="00A162FE">
        <w:t>(a)</w:t>
      </w:r>
      <w:r w:rsidRPr="00A162FE">
        <w:tab/>
        <w:t>A positive number represents an increase in the relevant budget balance; a negative number represents a decrease.</w:t>
      </w:r>
    </w:p>
    <w:p w14:paraId="6A81411A" w14:textId="77777777" w:rsidR="00F02978" w:rsidRDefault="00F02978" w:rsidP="00F02978">
      <w:pPr>
        <w:pStyle w:val="PRRfootnote1"/>
        <w:numPr>
          <w:ilvl w:val="0"/>
          <w:numId w:val="50"/>
        </w:numPr>
        <w:ind w:left="284" w:hanging="284"/>
      </w:pPr>
      <w:r>
        <w:t>Indicates nil.</w:t>
      </w:r>
    </w:p>
    <w:p w14:paraId="2AE000DE" w14:textId="288D954B" w:rsidR="00FE3B13" w:rsidRDefault="00FE3B13" w:rsidP="009B33D1">
      <w:pPr>
        <w:pStyle w:val="Heading2"/>
      </w:pPr>
      <w:bookmarkStart w:id="0" w:name="_Hlk63779408"/>
      <w:r w:rsidRPr="00D014E1">
        <w:t>Key assumptions</w:t>
      </w:r>
    </w:p>
    <w:p w14:paraId="3E0A994D" w14:textId="77777777" w:rsidR="00F31464" w:rsidRPr="00576993" w:rsidRDefault="00F31464" w:rsidP="00F31464">
      <w:pPr>
        <w:pStyle w:val="BodyText"/>
      </w:pPr>
      <w:r w:rsidRPr="00576993">
        <w:t>The PBO has made the following assumptions in costing this proposal.</w:t>
      </w:r>
    </w:p>
    <w:p w14:paraId="37A7FD4F" w14:textId="274121B5" w:rsidR="00F31464" w:rsidRPr="00F31464" w:rsidRDefault="00F31464" w:rsidP="00F31464">
      <w:pPr>
        <w:pStyle w:val="ListBullet"/>
        <w:numPr>
          <w:ilvl w:val="0"/>
          <w:numId w:val="46"/>
        </w:numPr>
        <w:tabs>
          <w:tab w:val="num" w:pos="454"/>
        </w:tabs>
        <w:ind w:left="284" w:hanging="284"/>
      </w:pPr>
      <w:r w:rsidRPr="00F31464">
        <w:t xml:space="preserve">Iron ore production volume, </w:t>
      </w:r>
      <w:proofErr w:type="gramStart"/>
      <w:r w:rsidRPr="00F31464">
        <w:t>prices</w:t>
      </w:r>
      <w:proofErr w:type="gramEnd"/>
      <w:r w:rsidRPr="00F31464">
        <w:t xml:space="preserve"> and production costs over the period to 203</w:t>
      </w:r>
      <w:r w:rsidR="00F02978">
        <w:t>1</w:t>
      </w:r>
      <w:r w:rsidRPr="00F31464">
        <w:noBreakHyphen/>
        <w:t>3</w:t>
      </w:r>
      <w:r w:rsidR="00F02978">
        <w:t>2</w:t>
      </w:r>
      <w:r w:rsidRPr="00F31464">
        <w:t xml:space="preserve"> are assumed to be unaffected by the implementation of the proposal and remain at levels forecast by Wood Mackenzie as </w:t>
      </w:r>
      <w:r w:rsidR="00634005">
        <w:t>of</w:t>
      </w:r>
      <w:r w:rsidRPr="00F31464">
        <w:t xml:space="preserve"> February 2021.  </w:t>
      </w:r>
    </w:p>
    <w:p w14:paraId="42AD8D7A" w14:textId="5DAE536C" w:rsidR="00F31464" w:rsidRPr="00F31464" w:rsidRDefault="00F31464" w:rsidP="00F31464">
      <w:pPr>
        <w:pStyle w:val="ListBullet"/>
        <w:numPr>
          <w:ilvl w:val="0"/>
          <w:numId w:val="46"/>
        </w:numPr>
        <w:tabs>
          <w:tab w:val="num" w:pos="454"/>
        </w:tabs>
        <w:ind w:left="284" w:hanging="284"/>
      </w:pPr>
      <w:r w:rsidRPr="00F31464">
        <w:t xml:space="preserve">Production volume, </w:t>
      </w:r>
      <w:proofErr w:type="gramStart"/>
      <w:r w:rsidRPr="00F31464">
        <w:t>prices</w:t>
      </w:r>
      <w:proofErr w:type="gramEnd"/>
      <w:r w:rsidRPr="00F31464">
        <w:t xml:space="preserve"> and production costs for all other mineral types over the period to 203</w:t>
      </w:r>
      <w:r w:rsidR="00F02978">
        <w:t>1</w:t>
      </w:r>
      <w:r w:rsidRPr="00F31464">
        <w:noBreakHyphen/>
        <w:t>3</w:t>
      </w:r>
      <w:r w:rsidR="00F02978">
        <w:t>2</w:t>
      </w:r>
      <w:r w:rsidRPr="00F31464">
        <w:t xml:space="preserve"> were estimated by the PBO using an aggregate model.  These projections are also assumed to be unaffected by the implementation of the proposal.</w:t>
      </w:r>
    </w:p>
    <w:p w14:paraId="171949A1" w14:textId="77777777" w:rsidR="00F31464" w:rsidRPr="00F31464" w:rsidRDefault="00F31464" w:rsidP="00F31464">
      <w:pPr>
        <w:pStyle w:val="ListBullet"/>
        <w:numPr>
          <w:ilvl w:val="0"/>
          <w:numId w:val="46"/>
        </w:numPr>
        <w:tabs>
          <w:tab w:val="num" w:pos="454"/>
        </w:tabs>
        <w:ind w:left="284" w:hanging="284"/>
      </w:pPr>
      <w:r w:rsidRPr="00F31464">
        <w:t>The super profits tax would be calculated and paid quarterly.</w:t>
      </w:r>
    </w:p>
    <w:p w14:paraId="402A63D4" w14:textId="77777777" w:rsidR="00F31464" w:rsidRPr="00F31464" w:rsidRDefault="00F31464" w:rsidP="00F31464">
      <w:pPr>
        <w:pStyle w:val="ListBullet"/>
        <w:numPr>
          <w:ilvl w:val="0"/>
          <w:numId w:val="46"/>
        </w:numPr>
        <w:tabs>
          <w:tab w:val="num" w:pos="454"/>
        </w:tabs>
        <w:ind w:left="284" w:hanging="284"/>
      </w:pPr>
      <w:r w:rsidRPr="00F31464">
        <w:t>Mining companies liable for the super profits tax would pay the 30 per cent company tax rate.</w:t>
      </w:r>
    </w:p>
    <w:p w14:paraId="0B0303C5" w14:textId="77777777" w:rsidR="00FE3B13" w:rsidRPr="00D014E1" w:rsidRDefault="00FE3B13" w:rsidP="009B33D1">
      <w:pPr>
        <w:pStyle w:val="Heading2"/>
      </w:pPr>
      <w:r w:rsidRPr="00D014E1">
        <w:t>Methodology</w:t>
      </w:r>
    </w:p>
    <w:p w14:paraId="44DC3A11" w14:textId="77777777" w:rsidR="00F31464" w:rsidRPr="00576993" w:rsidRDefault="00F31464" w:rsidP="00F31464">
      <w:pPr>
        <w:pStyle w:val="Heading3"/>
      </w:pPr>
      <w:r>
        <w:t>S</w:t>
      </w:r>
      <w:r w:rsidRPr="00DA731D">
        <w:t xml:space="preserve">uper profits tax </w:t>
      </w:r>
      <w:r>
        <w:t>-</w:t>
      </w:r>
      <w:r w:rsidRPr="00DA731D">
        <w:t xml:space="preserve"> iron ore</w:t>
      </w:r>
    </w:p>
    <w:p w14:paraId="4FAC8547" w14:textId="77777777" w:rsidR="00F31464" w:rsidRDefault="00F31464" w:rsidP="00F31464">
      <w:pPr>
        <w:pStyle w:val="BodyText"/>
      </w:pPr>
      <w:r>
        <w:t xml:space="preserve">The </w:t>
      </w:r>
      <w:r w:rsidRPr="00576993">
        <w:t xml:space="preserve">PBO used </w:t>
      </w:r>
      <w:r>
        <w:t xml:space="preserve">detailed </w:t>
      </w:r>
      <w:r w:rsidRPr="00576993">
        <w:t xml:space="preserve">mine-level data to estimate the </w:t>
      </w:r>
      <w:r>
        <w:t>financial implications for i</w:t>
      </w:r>
      <w:r w:rsidRPr="00576993">
        <w:t>ron ore</w:t>
      </w:r>
      <w:r>
        <w:t xml:space="preserve"> as it is the most significant mineral that would be covered by this proposal</w:t>
      </w:r>
      <w:r w:rsidRPr="00576993">
        <w:t xml:space="preserve">.  </w:t>
      </w:r>
      <w:r>
        <w:t>Each mining project’s super profits were estimated by calculating total revenue</w:t>
      </w:r>
      <w:r w:rsidRPr="00576993">
        <w:t xml:space="preserve"> </w:t>
      </w:r>
      <w:r>
        <w:t>and subtracting general production costs and the depreciation allowance for starting base capital.  Each project’s annual super profits tax liability was then calculated by multiplying its super profit by the 40 per cent super profits tax rate</w:t>
      </w:r>
      <w:r w:rsidRPr="00576993">
        <w:t xml:space="preserve">.  </w:t>
      </w:r>
      <w:r>
        <w:t>Finally, t</w:t>
      </w:r>
      <w:r w:rsidRPr="00576993">
        <w:t>h</w:t>
      </w:r>
      <w:r>
        <w:t xml:space="preserve">e super profits tax liability was timed according to the assumed cash timing profile.   </w:t>
      </w:r>
    </w:p>
    <w:p w14:paraId="2881CC3C" w14:textId="77777777" w:rsidR="00F31464" w:rsidRDefault="00F31464" w:rsidP="00F31464">
      <w:pPr>
        <w:pStyle w:val="Heading3"/>
      </w:pPr>
      <w:r>
        <w:lastRenderedPageBreak/>
        <w:t>Super profits tax - other minerals</w:t>
      </w:r>
    </w:p>
    <w:p w14:paraId="1684F2AA" w14:textId="77777777" w:rsidR="00F31464" w:rsidRDefault="00F31464" w:rsidP="00F31464">
      <w:pPr>
        <w:pStyle w:val="BodyText"/>
      </w:pPr>
      <w:r>
        <w:t xml:space="preserve">The expected super profits tax for metallurgical coal, gold and alumina were calculated using a model that is based on aggregate price and volume data for each mineral.  </w:t>
      </w:r>
    </w:p>
    <w:p w14:paraId="055E2792" w14:textId="77777777" w:rsidR="00F31464" w:rsidRDefault="00F31464" w:rsidP="00F31464">
      <w:pPr>
        <w:pStyle w:val="BodyText"/>
      </w:pPr>
      <w:r>
        <w:t>Super profits for each of the other minerals were estimated by calculating total revenue</w:t>
      </w:r>
      <w:r w:rsidRPr="00576993">
        <w:t xml:space="preserve"> </w:t>
      </w:r>
      <w:r>
        <w:t>and subtracting general production costs and the depreciation allowance for starting base capital.  Each mineral’s annual super profits tax liability was then calculated by multiplying its super profit by the 40 per cent super profits tax rate</w:t>
      </w:r>
      <w:r w:rsidRPr="00576993">
        <w:t xml:space="preserve">.  </w:t>
      </w:r>
      <w:r>
        <w:t>Finally, t</w:t>
      </w:r>
      <w:r w:rsidRPr="00576993">
        <w:t>h</w:t>
      </w:r>
      <w:r>
        <w:t xml:space="preserve">e super profits tax liability was timed according to the assumed cash timing profile.   </w:t>
      </w:r>
    </w:p>
    <w:p w14:paraId="0820CE48" w14:textId="08B6E7B9" w:rsidR="00F31464" w:rsidRDefault="00F31464" w:rsidP="00F31464">
      <w:pPr>
        <w:pStyle w:val="BodyText"/>
      </w:pPr>
      <w:r>
        <w:t>Note that t</w:t>
      </w:r>
      <w:r w:rsidRPr="00576993">
        <w:t xml:space="preserve">he aggregate model is </w:t>
      </w:r>
      <w:r>
        <w:t xml:space="preserve">less precise compared to the project level iron ore model because it does not </w:t>
      </w:r>
      <w:r w:rsidR="004A616C">
        <w:t>consider</w:t>
      </w:r>
      <w:r>
        <w:t xml:space="preserve"> different levels of profitability across </w:t>
      </w:r>
      <w:proofErr w:type="gramStart"/>
      <w:r>
        <w:t>particular mining</w:t>
      </w:r>
      <w:proofErr w:type="gramEnd"/>
      <w:r>
        <w:t xml:space="preserve"> projects. </w:t>
      </w:r>
    </w:p>
    <w:p w14:paraId="6D964325" w14:textId="77777777" w:rsidR="00F31464" w:rsidRPr="00576993" w:rsidRDefault="00F31464" w:rsidP="00F31464">
      <w:pPr>
        <w:pStyle w:val="Heading3"/>
      </w:pPr>
      <w:r>
        <w:t>Interaction with company tax</w:t>
      </w:r>
    </w:p>
    <w:p w14:paraId="389ADBFA" w14:textId="0E041B1A" w:rsidR="00F31464" w:rsidRPr="00576993" w:rsidRDefault="00F31464" w:rsidP="00F31464">
      <w:pPr>
        <w:pStyle w:val="BodyText"/>
      </w:pPr>
      <w:r>
        <w:t xml:space="preserve">The super profits tax would be a deductible expense for company tax purposes.  </w:t>
      </w:r>
      <w:r w:rsidRPr="00576993">
        <w:t xml:space="preserve">The loss </w:t>
      </w:r>
      <w:r>
        <w:t>of</w:t>
      </w:r>
      <w:r w:rsidRPr="00576993">
        <w:t xml:space="preserve"> company tax </w:t>
      </w:r>
      <w:r>
        <w:t xml:space="preserve">resulting from this deduction </w:t>
      </w:r>
      <w:r w:rsidRPr="00576993">
        <w:t xml:space="preserve">was </w:t>
      </w:r>
      <w:r>
        <w:t xml:space="preserve">estimated by multiplying </w:t>
      </w:r>
      <w:r w:rsidRPr="00576993">
        <w:t xml:space="preserve">the </w:t>
      </w:r>
      <w:r>
        <w:t>s</w:t>
      </w:r>
      <w:r w:rsidRPr="00576993">
        <w:t>uper profits tax</w:t>
      </w:r>
      <w:r>
        <w:t xml:space="preserve"> impact</w:t>
      </w:r>
      <w:r w:rsidRPr="00576993">
        <w:t xml:space="preserve"> </w:t>
      </w:r>
      <w:r>
        <w:t>by</w:t>
      </w:r>
      <w:r w:rsidRPr="00576993">
        <w:t xml:space="preserve"> the </w:t>
      </w:r>
      <w:r w:rsidR="00634005">
        <w:t xml:space="preserve">assumed </w:t>
      </w:r>
      <w:r w:rsidRPr="00576993">
        <w:t xml:space="preserve">company tax rate.  </w:t>
      </w:r>
    </w:p>
    <w:p w14:paraId="27F5D146" w14:textId="77777777" w:rsidR="00F31464" w:rsidRPr="00576993" w:rsidRDefault="00F31464" w:rsidP="00F31464">
      <w:pPr>
        <w:pStyle w:val="Heading3"/>
      </w:pPr>
      <w:r>
        <w:t>Interaction with personal income tax</w:t>
      </w:r>
    </w:p>
    <w:p w14:paraId="1C6A40E6" w14:textId="62E3B7D6" w:rsidR="00F31464" w:rsidRPr="00576993" w:rsidRDefault="00F31464" w:rsidP="00F31464">
      <w:pPr>
        <w:pStyle w:val="BodyText"/>
      </w:pPr>
      <w:r>
        <w:t xml:space="preserve">Mining company dividend payments to shareholders are expected to decrease due to the super profits tax.  This means </w:t>
      </w:r>
      <w:r w:rsidR="001F7724">
        <w:t xml:space="preserve">individual </w:t>
      </w:r>
      <w:r>
        <w:t xml:space="preserve">mining company shareholders would have less taxable income and </w:t>
      </w:r>
      <w:r w:rsidR="001F7724">
        <w:t xml:space="preserve">so </w:t>
      </w:r>
      <w:r>
        <w:t xml:space="preserve">pay less personal income tax.  The reduction in personal income tax was calculated by multiplying the amount of super profits tax by </w:t>
      </w:r>
      <w:r w:rsidR="00D514C1">
        <w:t xml:space="preserve">proportion of shareholders who are Australian residents, </w:t>
      </w:r>
      <w:r>
        <w:t xml:space="preserve">the estimated average marginal tax rate for </w:t>
      </w:r>
      <w:r w:rsidRPr="00CC363A">
        <w:t>resident shareholders</w:t>
      </w:r>
      <w:r w:rsidR="00D514C1">
        <w:t xml:space="preserve"> and</w:t>
      </w:r>
      <w:r w:rsidR="008C7CA8">
        <w:t xml:space="preserve"> the </w:t>
      </w:r>
      <w:r w:rsidR="00A33FE5">
        <w:t xml:space="preserve">average </w:t>
      </w:r>
      <w:r w:rsidR="008C7CA8">
        <w:t xml:space="preserve">proportion of </w:t>
      </w:r>
      <w:r w:rsidR="00F4796C">
        <w:t>after-tax</w:t>
      </w:r>
      <w:r w:rsidR="008C7CA8">
        <w:t xml:space="preserve"> profits distributed </w:t>
      </w:r>
      <w:r w:rsidR="00A33FE5">
        <w:t xml:space="preserve">by mining companies </w:t>
      </w:r>
      <w:r w:rsidR="00537B6F">
        <w:t>as dividends</w:t>
      </w:r>
    </w:p>
    <w:p w14:paraId="3348828F" w14:textId="77777777" w:rsidR="00F31464" w:rsidRDefault="00F31464" w:rsidP="00F31464">
      <w:pPr>
        <w:pStyle w:val="Heading3"/>
      </w:pPr>
      <w:r>
        <w:t>Departmental expense</w:t>
      </w:r>
    </w:p>
    <w:p w14:paraId="7FC57AF7" w14:textId="77777777" w:rsidR="00F31464" w:rsidRDefault="00F31464" w:rsidP="00F31464">
      <w:pPr>
        <w:pStyle w:val="BodyText"/>
        <w:rPr>
          <w:i/>
        </w:rPr>
      </w:pPr>
      <w:r w:rsidRPr="00576993">
        <w:t xml:space="preserve">Departmental costs were estimated based on the overall departmental costs of the 2010-11 Budget measure </w:t>
      </w:r>
      <w:r w:rsidRPr="00576993">
        <w:rPr>
          <w:i/>
        </w:rPr>
        <w:t>Stronger, fairer, simpler tax reform – resource super profits tax.</w:t>
      </w:r>
    </w:p>
    <w:p w14:paraId="560B5FD3" w14:textId="77777777" w:rsidR="00F31464" w:rsidRDefault="00F31464" w:rsidP="00F31464">
      <w:pPr>
        <w:pStyle w:val="Heading3"/>
      </w:pPr>
      <w:r>
        <w:t>Rounding</w:t>
      </w:r>
    </w:p>
    <w:p w14:paraId="6B6431B3" w14:textId="15540B39" w:rsidR="000E22A5" w:rsidRDefault="000E22A5" w:rsidP="000E22A5">
      <w:pPr>
        <w:pStyle w:val="Bullet1"/>
        <w:numPr>
          <w:ilvl w:val="0"/>
          <w:numId w:val="0"/>
        </w:numPr>
      </w:pPr>
      <w:r>
        <w:t xml:space="preserve">The financial implications have been rounded consistent with the PBO’s rounding rules as outlined on the PBO </w:t>
      </w:r>
      <w:r w:rsidR="001A7358">
        <w:t>c</w:t>
      </w:r>
      <w:r>
        <w:t>ostings and budget information webpage.</w:t>
      </w:r>
      <w:r>
        <w:rPr>
          <w:rStyle w:val="FootnoteReference"/>
        </w:rPr>
        <w:footnoteReference w:id="2"/>
      </w:r>
      <w:r>
        <w:t xml:space="preserve"> </w:t>
      </w:r>
    </w:p>
    <w:p w14:paraId="67C713A6" w14:textId="77777777" w:rsidR="00FE3B13" w:rsidRPr="00D014E1" w:rsidRDefault="00FE3B13" w:rsidP="009B33D1">
      <w:pPr>
        <w:pStyle w:val="Heading2"/>
      </w:pPr>
      <w:r w:rsidRPr="00D014E1">
        <w:t>Data sources</w:t>
      </w:r>
    </w:p>
    <w:p w14:paraId="581BBB09" w14:textId="62A8F3DE" w:rsidR="00F31464" w:rsidRPr="006A29C7" w:rsidRDefault="00F31464" w:rsidP="00F31464">
      <w:pPr>
        <w:pStyle w:val="BodyText"/>
        <w:keepNext/>
        <w:keepLines/>
        <w:rPr>
          <w:noProof/>
        </w:rPr>
      </w:pPr>
      <w:r w:rsidRPr="006A29C7">
        <w:rPr>
          <w:noProof/>
        </w:rPr>
        <w:t xml:space="preserve">Australian Bureau of Statistics, 2018. </w:t>
      </w:r>
      <w:r w:rsidRPr="006A29C7">
        <w:rPr>
          <w:i/>
          <w:noProof/>
        </w:rPr>
        <w:t xml:space="preserve">Australian Industry, 2016-17, </w:t>
      </w:r>
      <w:r w:rsidRPr="006A29C7">
        <w:rPr>
          <w:noProof/>
        </w:rPr>
        <w:t>ABS Cat. No. 8155.0.</w:t>
      </w:r>
    </w:p>
    <w:p w14:paraId="3AE32E2C" w14:textId="77777777" w:rsidR="00F31464" w:rsidRPr="006A29C7" w:rsidRDefault="00F31464" w:rsidP="00F31464">
      <w:pPr>
        <w:pStyle w:val="BodyText"/>
        <w:keepNext/>
        <w:keepLines/>
        <w:rPr>
          <w:noProof/>
        </w:rPr>
      </w:pPr>
      <w:r w:rsidRPr="006A29C7">
        <w:rPr>
          <w:noProof/>
        </w:rPr>
        <w:t xml:space="preserve">Australian Bureau of Statistics, 2020. </w:t>
      </w:r>
      <w:r>
        <w:rPr>
          <w:i/>
          <w:noProof/>
        </w:rPr>
        <w:t>Australian Industry, 2018-19</w:t>
      </w:r>
      <w:r w:rsidRPr="006A29C7">
        <w:rPr>
          <w:i/>
          <w:noProof/>
        </w:rPr>
        <w:t xml:space="preserve">, </w:t>
      </w:r>
      <w:r w:rsidRPr="006A29C7">
        <w:rPr>
          <w:noProof/>
        </w:rPr>
        <w:t>ABS Cat. No. 8155.0.</w:t>
      </w:r>
    </w:p>
    <w:p w14:paraId="386F347D" w14:textId="77777777" w:rsidR="00F31464" w:rsidRPr="00576993" w:rsidRDefault="00F31464" w:rsidP="00F31464">
      <w:pPr>
        <w:pStyle w:val="BodyText"/>
        <w:keepNext/>
        <w:keepLines/>
        <w:rPr>
          <w:noProof/>
        </w:rPr>
      </w:pPr>
      <w:r w:rsidRPr="00AF2C61">
        <w:rPr>
          <w:noProof/>
        </w:rPr>
        <w:t xml:space="preserve">Australian Bureau of Statistics, 2018. </w:t>
      </w:r>
      <w:r w:rsidRPr="00AF2C61">
        <w:rPr>
          <w:i/>
          <w:noProof/>
        </w:rPr>
        <w:t>Australian System of National Accounts, 2017-18</w:t>
      </w:r>
      <w:r w:rsidRPr="00AF2C61">
        <w:rPr>
          <w:noProof/>
        </w:rPr>
        <w:t xml:space="preserve">, </w:t>
      </w:r>
      <w:r w:rsidRPr="00AF2C61">
        <w:rPr>
          <w:noProof/>
        </w:rPr>
        <w:br/>
        <w:t>ABS Cat. No. 5204.0</w:t>
      </w:r>
      <w:r w:rsidRPr="00AF2C61">
        <w:rPr>
          <w:i/>
          <w:noProof/>
        </w:rPr>
        <w:t>.</w:t>
      </w:r>
    </w:p>
    <w:p w14:paraId="1D3D6578" w14:textId="77777777" w:rsidR="00F31464" w:rsidRPr="00576993" w:rsidRDefault="00F31464" w:rsidP="00F31464">
      <w:pPr>
        <w:pStyle w:val="BodyText"/>
        <w:rPr>
          <w:noProof/>
        </w:rPr>
      </w:pPr>
      <w:r w:rsidRPr="006A29C7">
        <w:rPr>
          <w:noProof/>
        </w:rPr>
        <w:t xml:space="preserve">Australian Bureau of Statistics, 2016. </w:t>
      </w:r>
      <w:r w:rsidRPr="006A29C7">
        <w:rPr>
          <w:i/>
          <w:noProof/>
        </w:rPr>
        <w:t xml:space="preserve">Mining Operations, Australia, 2014-15, </w:t>
      </w:r>
      <w:r w:rsidRPr="006A29C7">
        <w:rPr>
          <w:noProof/>
        </w:rPr>
        <w:t>ABS Cat. No. 8415.0.</w:t>
      </w:r>
    </w:p>
    <w:p w14:paraId="576A8010" w14:textId="77777777" w:rsidR="00F31464" w:rsidRPr="00576993" w:rsidRDefault="00F31464" w:rsidP="00F31464">
      <w:pPr>
        <w:pStyle w:val="BodyText"/>
        <w:rPr>
          <w:noProof/>
        </w:rPr>
      </w:pPr>
      <w:r w:rsidRPr="00576993">
        <w:rPr>
          <w:noProof/>
        </w:rPr>
        <w:t xml:space="preserve">Commonwealth of Australia, 2011. </w:t>
      </w:r>
      <w:r w:rsidRPr="00576993">
        <w:rPr>
          <w:i/>
          <w:noProof/>
        </w:rPr>
        <w:t>Budget 2010-11</w:t>
      </w:r>
      <w:r w:rsidRPr="00576993">
        <w:rPr>
          <w:noProof/>
        </w:rPr>
        <w:t>, Canberra: Commonwealth of Australia.</w:t>
      </w:r>
    </w:p>
    <w:p w14:paraId="2BBFCCFE" w14:textId="77777777" w:rsidR="00F31464" w:rsidRPr="00AF2C61" w:rsidRDefault="00F31464" w:rsidP="00F31464">
      <w:pPr>
        <w:pStyle w:val="BodyText"/>
        <w:rPr>
          <w:noProof/>
        </w:rPr>
      </w:pPr>
      <w:r w:rsidRPr="00AF2C61">
        <w:rPr>
          <w:noProof/>
        </w:rPr>
        <w:t xml:space="preserve">Department of Industry, Innovation and Science, 2021. </w:t>
      </w:r>
      <w:r w:rsidRPr="00AF2C61">
        <w:rPr>
          <w:i/>
          <w:noProof/>
        </w:rPr>
        <w:t>Resources and Energy Quarterly – December 2020</w:t>
      </w:r>
      <w:r w:rsidRPr="00AF2C61">
        <w:rPr>
          <w:noProof/>
        </w:rPr>
        <w:t xml:space="preserve">, forecast data and historical data available at </w:t>
      </w:r>
      <w:r w:rsidRPr="00AF2C61">
        <w:lastRenderedPageBreak/>
        <w:t>https://publications.industry.gov.au/publications/resourcesandenergyquarterlydecember2020/index.html</w:t>
      </w:r>
      <w:r w:rsidRPr="00AF2C61">
        <w:rPr>
          <w:noProof/>
        </w:rPr>
        <w:t xml:space="preserve"> [Accessed 5 Feburary 2021].</w:t>
      </w:r>
    </w:p>
    <w:p w14:paraId="7827E451" w14:textId="77777777" w:rsidR="00F31464" w:rsidRPr="00576993" w:rsidRDefault="00F31464" w:rsidP="00F31464">
      <w:pPr>
        <w:pStyle w:val="BodyText"/>
      </w:pPr>
      <w:r w:rsidRPr="00657783">
        <w:rPr>
          <w:noProof/>
        </w:rPr>
        <w:t xml:space="preserve">Grenville, S 2018. </w:t>
      </w:r>
      <w:r w:rsidRPr="00657783">
        <w:rPr>
          <w:i/>
          <w:noProof/>
        </w:rPr>
        <w:t>Foreign Investment: Let’s talk about mining, not agriculture</w:t>
      </w:r>
      <w:r w:rsidRPr="00657783">
        <w:rPr>
          <w:noProof/>
        </w:rPr>
        <w:t xml:space="preserve">, [online] available at </w:t>
      </w:r>
      <w:hyperlink r:id="rId12" w:history="1">
        <w:r w:rsidRPr="00657783">
          <w:rPr>
            <w:rStyle w:val="Hyperlink"/>
            <w:noProof/>
          </w:rPr>
          <w:t>https://www.lowyinstitute.org/the-interpreter/foreign-investment-lets-talk-about-mining-not-agriculture</w:t>
        </w:r>
      </w:hyperlink>
      <w:r w:rsidRPr="00657783">
        <w:rPr>
          <w:noProof/>
        </w:rPr>
        <w:t xml:space="preserve"> [Accessed 29 January 2021].</w:t>
      </w:r>
    </w:p>
    <w:p w14:paraId="2D6EF289" w14:textId="543F4666" w:rsidR="00F31464" w:rsidRDefault="00F31464" w:rsidP="00F31464">
      <w:pPr>
        <w:pStyle w:val="BodyText"/>
      </w:pPr>
      <w:r>
        <w:t xml:space="preserve">Treasury provided projections for the long-term bond rate and </w:t>
      </w:r>
      <w:r w:rsidR="000E22A5">
        <w:t xml:space="preserve">exchange rate forecast </w:t>
      </w:r>
      <w:r>
        <w:t xml:space="preserve">as </w:t>
      </w:r>
      <w:r w:rsidR="00A1406F">
        <w:t>of</w:t>
      </w:r>
      <w:r>
        <w:t xml:space="preserve"> 2021</w:t>
      </w:r>
      <w:r>
        <w:noBreakHyphen/>
        <w:t>22 Budget.</w:t>
      </w:r>
    </w:p>
    <w:p w14:paraId="145B3608" w14:textId="77777777" w:rsidR="00F31464" w:rsidRPr="00576993" w:rsidRDefault="00F31464" w:rsidP="00F31464">
      <w:pPr>
        <w:pStyle w:val="BodyText"/>
      </w:pPr>
      <w:r w:rsidRPr="00576993">
        <w:t>Wood Mackenzie provided mine-level data on iron ore mining operations.</w:t>
      </w:r>
    </w:p>
    <w:p w14:paraId="6E2FCBEF" w14:textId="0A349698" w:rsidR="00F31464" w:rsidRPr="00F31464" w:rsidRDefault="00F31464" w:rsidP="00F31464">
      <w:pPr>
        <w:rPr>
          <w:color w:val="auto"/>
        </w:rPr>
        <w:sectPr w:rsidR="00F31464" w:rsidRPr="00F31464" w:rsidSect="007C4069">
          <w:headerReference w:type="default" r:id="rId13"/>
          <w:footerReference w:type="default" r:id="rId14"/>
          <w:headerReference w:type="first" r:id="rId15"/>
          <w:footerReference w:type="first" r:id="rId16"/>
          <w:pgSz w:w="11907" w:h="16839" w:code="9"/>
          <w:pgMar w:top="907" w:right="1418" w:bottom="1134" w:left="1418" w:header="284" w:footer="454" w:gutter="0"/>
          <w:pgNumType w:start="1"/>
          <w:cols w:space="708"/>
          <w:formProt w:val="0"/>
          <w:titlePg/>
          <w:docGrid w:linePitch="360"/>
        </w:sectPr>
      </w:pPr>
    </w:p>
    <w:p w14:paraId="1AA55DD4" w14:textId="21E0DD3C" w:rsidR="00087777" w:rsidRDefault="00F31464" w:rsidP="00087777">
      <w:pPr>
        <w:pStyle w:val="Heading8"/>
        <w:spacing w:before="240" w:after="120"/>
      </w:pPr>
      <w:r>
        <w:lastRenderedPageBreak/>
        <w:t>Mining Super Profits Tax</w:t>
      </w:r>
      <w:r w:rsidR="00087777">
        <w:t xml:space="preserve"> </w:t>
      </w:r>
      <w:r>
        <w:t>– financial implications</w:t>
      </w:r>
    </w:p>
    <w:bookmarkEnd w:id="0"/>
    <w:p w14:paraId="71B6CF64" w14:textId="0D71B5DA" w:rsidR="00F31464" w:rsidRDefault="00F31464" w:rsidP="00F31464">
      <w:pPr>
        <w:pStyle w:val="Caption"/>
        <w:widowControl w:val="0"/>
        <w:tabs>
          <w:tab w:val="left" w:pos="9356"/>
        </w:tabs>
        <w:rPr>
          <w:vertAlign w:val="superscript"/>
        </w:rPr>
      </w:pPr>
      <w:r w:rsidRPr="002D239A">
        <w:t xml:space="preserve">Table </w:t>
      </w:r>
      <w:r>
        <w:rPr>
          <w:noProof/>
        </w:rPr>
        <w:fldChar w:fldCharType="begin"/>
      </w:r>
      <w:r>
        <w:rPr>
          <w:noProof/>
        </w:rPr>
        <w:instrText xml:space="preserve"> STYLEREF 8 \s </w:instrText>
      </w:r>
      <w:r>
        <w:rPr>
          <w:noProof/>
        </w:rPr>
        <w:fldChar w:fldCharType="separate"/>
      </w:r>
      <w:r w:rsidR="000F0C02">
        <w:rPr>
          <w:noProof/>
        </w:rPr>
        <w:t>A</w:t>
      </w:r>
      <w:r>
        <w:rPr>
          <w:noProof/>
        </w:rPr>
        <w:fldChar w:fldCharType="end"/>
      </w:r>
      <w:r>
        <w:rPr>
          <w:noProof/>
        </w:rPr>
        <w:fldChar w:fldCharType="begin"/>
      </w:r>
      <w:r>
        <w:rPr>
          <w:noProof/>
        </w:rPr>
        <w:instrText xml:space="preserve"> SEQ AppendixTable\s 8 </w:instrText>
      </w:r>
      <w:r>
        <w:rPr>
          <w:noProof/>
        </w:rPr>
        <w:fldChar w:fldCharType="separate"/>
      </w:r>
      <w:r w:rsidR="000F0C02">
        <w:rPr>
          <w:noProof/>
        </w:rPr>
        <w:t>1</w:t>
      </w:r>
      <w:r>
        <w:rPr>
          <w:noProof/>
        </w:rPr>
        <w:fldChar w:fldCharType="end"/>
      </w:r>
      <w:r w:rsidRPr="002D239A">
        <w:t xml:space="preserve">: </w:t>
      </w:r>
      <w:r>
        <w:rPr>
          <w:noProof/>
        </w:rPr>
        <w:fldChar w:fldCharType="begin"/>
      </w:r>
      <w:r>
        <w:rPr>
          <w:noProof/>
        </w:rPr>
        <w:instrText xml:space="preserve"> STYLEREF  "Name of Proposal"  \* MERGEFORMAT </w:instrText>
      </w:r>
      <w:r>
        <w:rPr>
          <w:noProof/>
        </w:rPr>
        <w:fldChar w:fldCharType="separate"/>
      </w:r>
      <w:r w:rsidR="000F0C02">
        <w:rPr>
          <w:noProof/>
        </w:rPr>
        <w:t>Mining Super Profits Tax</w:t>
      </w:r>
      <w:r>
        <w:rPr>
          <w:noProof/>
        </w:rPr>
        <w:fldChar w:fldCharType="end"/>
      </w:r>
      <w:r>
        <w:t xml:space="preserve"> –</w:t>
      </w:r>
      <w:r w:rsidR="00F02978">
        <w:t xml:space="preserve"> </w:t>
      </w:r>
      <w:r>
        <w:t>Fiscal balance ($m)</w:t>
      </w:r>
      <w:r>
        <w:rPr>
          <w:vertAlign w:val="superscript"/>
        </w:rPr>
        <w:t>(a)</w:t>
      </w:r>
    </w:p>
    <w:tbl>
      <w:tblPr>
        <w:tblStyle w:val="LightGrid-Accent6"/>
        <w:tblW w:w="4965" w:type="pct"/>
        <w:tblLayout w:type="fixed"/>
        <w:tblLook w:val="0680" w:firstRow="0" w:lastRow="0" w:firstColumn="1" w:lastColumn="0" w:noHBand="1" w:noVBand="1"/>
      </w:tblPr>
      <w:tblGrid>
        <w:gridCol w:w="2289"/>
        <w:gridCol w:w="561"/>
        <w:gridCol w:w="561"/>
        <w:gridCol w:w="561"/>
        <w:gridCol w:w="561"/>
        <w:gridCol w:w="561"/>
        <w:gridCol w:w="561"/>
        <w:gridCol w:w="561"/>
        <w:gridCol w:w="561"/>
        <w:gridCol w:w="561"/>
        <w:gridCol w:w="561"/>
        <w:gridCol w:w="561"/>
        <w:gridCol w:w="692"/>
        <w:gridCol w:w="682"/>
      </w:tblGrid>
      <w:tr w:rsidR="00F31464" w:rsidRPr="009F2A5C" w14:paraId="7207B82E" w14:textId="77777777" w:rsidTr="00F31464">
        <w:tc>
          <w:tcPr>
            <w:cnfStyle w:val="001000000000" w:firstRow="0" w:lastRow="0" w:firstColumn="1" w:lastColumn="0" w:oddVBand="0" w:evenVBand="0" w:oddHBand="0" w:evenHBand="0" w:firstRowFirstColumn="0" w:firstRowLastColumn="0" w:lastRowFirstColumn="0" w:lastRowLastColumn="0"/>
            <w:tcW w:w="1164" w:type="pct"/>
            <w:shd w:val="clear" w:color="auto" w:fill="A7B2D4" w:themeFill="background2" w:themeFillTint="66"/>
            <w:vAlign w:val="center"/>
          </w:tcPr>
          <w:p w14:paraId="0D3F3514" w14:textId="77777777" w:rsidR="00F31464" w:rsidRPr="009F2A5C" w:rsidRDefault="00F31464" w:rsidP="00F31464">
            <w:pPr>
              <w:pStyle w:val="TableHeading"/>
              <w:keepLines w:val="0"/>
              <w:widowControl w:val="0"/>
              <w:tabs>
                <w:tab w:val="left" w:pos="9356"/>
              </w:tabs>
              <w:spacing w:line="240" w:lineRule="auto"/>
              <w:ind w:left="-57" w:right="-57"/>
              <w:rPr>
                <w:rFonts w:asciiTheme="minorHAnsi" w:hAnsiTheme="minorHAnsi"/>
                <w:b/>
                <w:sz w:val="16"/>
                <w:szCs w:val="16"/>
              </w:rPr>
            </w:pPr>
          </w:p>
        </w:tc>
        <w:tc>
          <w:tcPr>
            <w:tcW w:w="285" w:type="pct"/>
            <w:shd w:val="clear" w:color="auto" w:fill="A7B2D4" w:themeFill="background2" w:themeFillTint="66"/>
            <w:vAlign w:val="center"/>
          </w:tcPr>
          <w:p w14:paraId="4CE3FC95" w14:textId="77777777" w:rsidR="00F31464" w:rsidRPr="00ED0817" w:rsidRDefault="00F31464" w:rsidP="00F3146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2021–22</w:t>
            </w:r>
          </w:p>
        </w:tc>
        <w:tc>
          <w:tcPr>
            <w:tcW w:w="285" w:type="pct"/>
            <w:shd w:val="clear" w:color="auto" w:fill="A7B2D4" w:themeFill="background2" w:themeFillTint="66"/>
            <w:vAlign w:val="center"/>
          </w:tcPr>
          <w:p w14:paraId="615DC26F" w14:textId="77777777" w:rsidR="00F31464" w:rsidRPr="00ED0817" w:rsidRDefault="00F31464" w:rsidP="00F3146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2022–23</w:t>
            </w:r>
          </w:p>
        </w:tc>
        <w:tc>
          <w:tcPr>
            <w:tcW w:w="285" w:type="pct"/>
            <w:shd w:val="clear" w:color="auto" w:fill="A7B2D4" w:themeFill="background2" w:themeFillTint="66"/>
            <w:vAlign w:val="center"/>
          </w:tcPr>
          <w:p w14:paraId="64F90226" w14:textId="77777777" w:rsidR="00F31464" w:rsidRPr="00ED0817" w:rsidRDefault="00F31464" w:rsidP="00F3146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2023–24</w:t>
            </w:r>
          </w:p>
        </w:tc>
        <w:tc>
          <w:tcPr>
            <w:tcW w:w="285" w:type="pct"/>
            <w:shd w:val="clear" w:color="auto" w:fill="A7B2D4" w:themeFill="background2" w:themeFillTint="66"/>
            <w:vAlign w:val="center"/>
          </w:tcPr>
          <w:p w14:paraId="3FD4663D" w14:textId="77777777" w:rsidR="00F31464" w:rsidRPr="00ED0817" w:rsidRDefault="00F31464" w:rsidP="00F3146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2024–25</w:t>
            </w:r>
          </w:p>
        </w:tc>
        <w:tc>
          <w:tcPr>
            <w:tcW w:w="285" w:type="pct"/>
            <w:shd w:val="clear" w:color="auto" w:fill="A7B2D4" w:themeFill="background2" w:themeFillTint="66"/>
            <w:vAlign w:val="center"/>
          </w:tcPr>
          <w:p w14:paraId="5263045B" w14:textId="77777777" w:rsidR="00F31464" w:rsidRPr="00ED0817" w:rsidRDefault="00F31464" w:rsidP="00F3146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2025–26</w:t>
            </w:r>
          </w:p>
        </w:tc>
        <w:tc>
          <w:tcPr>
            <w:tcW w:w="285" w:type="pct"/>
            <w:shd w:val="clear" w:color="auto" w:fill="A7B2D4" w:themeFill="background2" w:themeFillTint="66"/>
            <w:vAlign w:val="center"/>
          </w:tcPr>
          <w:p w14:paraId="3BAAFADD" w14:textId="77777777" w:rsidR="00F31464" w:rsidRPr="00ED0817" w:rsidRDefault="00F31464" w:rsidP="00F3146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2026–27</w:t>
            </w:r>
          </w:p>
        </w:tc>
        <w:tc>
          <w:tcPr>
            <w:tcW w:w="285" w:type="pct"/>
            <w:shd w:val="clear" w:color="auto" w:fill="A7B2D4" w:themeFill="background2" w:themeFillTint="66"/>
            <w:vAlign w:val="center"/>
          </w:tcPr>
          <w:p w14:paraId="2966C807" w14:textId="77777777" w:rsidR="00F31464" w:rsidRPr="00ED0817" w:rsidRDefault="00F31464" w:rsidP="00F3146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2027–28</w:t>
            </w:r>
          </w:p>
        </w:tc>
        <w:tc>
          <w:tcPr>
            <w:tcW w:w="285" w:type="pct"/>
            <w:shd w:val="clear" w:color="auto" w:fill="A7B2D4" w:themeFill="background2" w:themeFillTint="66"/>
            <w:vAlign w:val="center"/>
          </w:tcPr>
          <w:p w14:paraId="671482EA" w14:textId="77777777" w:rsidR="00F31464" w:rsidRPr="00ED0817" w:rsidRDefault="00F31464" w:rsidP="00F3146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2028–29</w:t>
            </w:r>
          </w:p>
        </w:tc>
        <w:tc>
          <w:tcPr>
            <w:tcW w:w="285" w:type="pct"/>
            <w:shd w:val="clear" w:color="auto" w:fill="A7B2D4" w:themeFill="background2" w:themeFillTint="66"/>
            <w:vAlign w:val="center"/>
          </w:tcPr>
          <w:p w14:paraId="18EF4B10" w14:textId="77777777" w:rsidR="00F31464" w:rsidRPr="00ED0817" w:rsidRDefault="00F31464" w:rsidP="00F3146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w:t>
            </w:r>
            <w:r>
              <w:rPr>
                <w:rFonts w:asciiTheme="minorHAnsi" w:hAnsiTheme="minorHAnsi"/>
                <w:b w:val="0"/>
                <w:sz w:val="16"/>
                <w:szCs w:val="16"/>
              </w:rPr>
              <w:t>9</w:t>
            </w:r>
            <w:r w:rsidRPr="00ED0817">
              <w:rPr>
                <w:rFonts w:asciiTheme="minorHAnsi" w:hAnsiTheme="minorHAnsi"/>
                <w:b w:val="0"/>
                <w:sz w:val="16"/>
                <w:szCs w:val="16"/>
              </w:rPr>
              <w:t>–</w:t>
            </w:r>
            <w:r>
              <w:rPr>
                <w:rFonts w:asciiTheme="minorHAnsi" w:hAnsiTheme="minorHAnsi"/>
                <w:b w:val="0"/>
                <w:sz w:val="16"/>
                <w:szCs w:val="16"/>
              </w:rPr>
              <w:t>30</w:t>
            </w:r>
          </w:p>
        </w:tc>
        <w:tc>
          <w:tcPr>
            <w:tcW w:w="285" w:type="pct"/>
            <w:shd w:val="clear" w:color="auto" w:fill="A7B2D4" w:themeFill="background2" w:themeFillTint="66"/>
            <w:vAlign w:val="center"/>
          </w:tcPr>
          <w:p w14:paraId="2F1F688D" w14:textId="77777777" w:rsidR="00F31464" w:rsidRPr="00ED0817" w:rsidRDefault="00F31464" w:rsidP="00F3146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Pr>
                <w:rFonts w:asciiTheme="minorHAnsi" w:hAnsiTheme="minorHAnsi"/>
                <w:b w:val="0"/>
                <w:sz w:val="16"/>
                <w:szCs w:val="16"/>
              </w:rPr>
              <w:t>2030</w:t>
            </w:r>
            <w:r w:rsidRPr="00ED0817">
              <w:rPr>
                <w:rFonts w:asciiTheme="minorHAnsi" w:hAnsiTheme="minorHAnsi"/>
                <w:b w:val="0"/>
                <w:sz w:val="16"/>
                <w:szCs w:val="16"/>
              </w:rPr>
              <w:t>–</w:t>
            </w:r>
            <w:r>
              <w:rPr>
                <w:rFonts w:asciiTheme="minorHAnsi" w:hAnsiTheme="minorHAnsi"/>
                <w:b w:val="0"/>
                <w:sz w:val="16"/>
                <w:szCs w:val="16"/>
              </w:rPr>
              <w:t>31</w:t>
            </w:r>
          </w:p>
        </w:tc>
        <w:tc>
          <w:tcPr>
            <w:tcW w:w="285" w:type="pct"/>
            <w:shd w:val="clear" w:color="auto" w:fill="A7B2D4" w:themeFill="background2" w:themeFillTint="66"/>
            <w:vAlign w:val="center"/>
          </w:tcPr>
          <w:p w14:paraId="62FAA47D" w14:textId="77777777" w:rsidR="00F31464" w:rsidRPr="00ED0817" w:rsidRDefault="00F31464" w:rsidP="00F31464">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Pr>
                <w:rFonts w:asciiTheme="minorHAnsi" w:hAnsiTheme="minorHAnsi"/>
                <w:b w:val="0"/>
                <w:sz w:val="16"/>
                <w:szCs w:val="16"/>
              </w:rPr>
              <w:t>2031</w:t>
            </w:r>
            <w:r w:rsidRPr="00ED0817">
              <w:rPr>
                <w:rFonts w:asciiTheme="minorHAnsi" w:hAnsiTheme="minorHAnsi"/>
                <w:b w:val="0"/>
                <w:sz w:val="16"/>
                <w:szCs w:val="16"/>
              </w:rPr>
              <w:t>–</w:t>
            </w:r>
            <w:r>
              <w:rPr>
                <w:rFonts w:asciiTheme="minorHAnsi" w:hAnsiTheme="minorHAnsi"/>
                <w:b w:val="0"/>
                <w:sz w:val="16"/>
                <w:szCs w:val="16"/>
              </w:rPr>
              <w:t>32</w:t>
            </w:r>
          </w:p>
        </w:tc>
        <w:tc>
          <w:tcPr>
            <w:tcW w:w="352" w:type="pct"/>
            <w:shd w:val="clear" w:color="auto" w:fill="A7B2D4" w:themeFill="background2" w:themeFillTint="66"/>
            <w:vAlign w:val="center"/>
          </w:tcPr>
          <w:p w14:paraId="44854340" w14:textId="77777777" w:rsidR="00F31464" w:rsidRPr="00ED0817" w:rsidRDefault="00F31464" w:rsidP="00F31464">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w:t>
            </w:r>
            <w:r>
              <w:rPr>
                <w:rFonts w:asciiTheme="minorHAnsi" w:hAnsiTheme="minorHAnsi"/>
                <w:sz w:val="16"/>
                <w:szCs w:val="16"/>
              </w:rPr>
              <w:t>4</w:t>
            </w:r>
            <w:r w:rsidRPr="00ED0817">
              <w:rPr>
                <w:rFonts w:asciiTheme="minorHAnsi" w:hAnsiTheme="minorHAnsi"/>
                <w:sz w:val="16"/>
                <w:szCs w:val="16"/>
              </w:rPr>
              <w:t>–2</w:t>
            </w:r>
            <w:r>
              <w:rPr>
                <w:rFonts w:asciiTheme="minorHAnsi" w:hAnsiTheme="minorHAnsi"/>
                <w:sz w:val="16"/>
                <w:szCs w:val="16"/>
              </w:rPr>
              <w:t>5</w:t>
            </w:r>
          </w:p>
        </w:tc>
        <w:tc>
          <w:tcPr>
            <w:tcW w:w="347" w:type="pct"/>
            <w:shd w:val="clear" w:color="auto" w:fill="A7B2D4" w:themeFill="background2" w:themeFillTint="66"/>
            <w:vAlign w:val="center"/>
          </w:tcPr>
          <w:p w14:paraId="4771C10C" w14:textId="77777777" w:rsidR="00F31464" w:rsidRPr="00ED0817" w:rsidRDefault="00F31464" w:rsidP="00F31464">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Pr>
                <w:rFonts w:asciiTheme="minorHAnsi" w:hAnsiTheme="minorHAnsi"/>
                <w:sz w:val="16"/>
                <w:szCs w:val="16"/>
              </w:rPr>
              <w:t>Total to 2031</w:t>
            </w:r>
            <w:r w:rsidRPr="00ED0817">
              <w:rPr>
                <w:rFonts w:asciiTheme="minorHAnsi" w:hAnsiTheme="minorHAnsi"/>
                <w:sz w:val="16"/>
                <w:szCs w:val="16"/>
              </w:rPr>
              <w:t>–</w:t>
            </w:r>
            <w:r>
              <w:rPr>
                <w:rFonts w:asciiTheme="minorHAnsi" w:hAnsiTheme="minorHAnsi"/>
                <w:sz w:val="16"/>
                <w:szCs w:val="16"/>
              </w:rPr>
              <w:t>32</w:t>
            </w:r>
          </w:p>
        </w:tc>
      </w:tr>
      <w:tr w:rsidR="00F31464" w:rsidRPr="009F2A5C" w14:paraId="337A1C21" w14:textId="77777777" w:rsidTr="00F31464">
        <w:tc>
          <w:tcPr>
            <w:cnfStyle w:val="001000000000" w:firstRow="0" w:lastRow="0" w:firstColumn="1" w:lastColumn="0" w:oddVBand="0" w:evenVBand="0" w:oddHBand="0" w:evenHBand="0" w:firstRowFirstColumn="0" w:firstRowLastColumn="0" w:lastRowFirstColumn="0" w:lastRowLastColumn="0"/>
            <w:tcW w:w="1164" w:type="pct"/>
            <w:tcBorders>
              <w:right w:val="nil"/>
            </w:tcBorders>
            <w:shd w:val="clear" w:color="auto" w:fill="D3D8E9" w:themeFill="background2" w:themeFillTint="33"/>
            <w:vAlign w:val="center"/>
          </w:tcPr>
          <w:p w14:paraId="2D31C036" w14:textId="77777777" w:rsidR="00F31464" w:rsidRPr="009F2A5C" w:rsidRDefault="00F31464" w:rsidP="00F31464">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Revenue</w:t>
            </w:r>
          </w:p>
        </w:tc>
        <w:tc>
          <w:tcPr>
            <w:tcW w:w="285" w:type="pct"/>
            <w:tcBorders>
              <w:left w:val="nil"/>
              <w:right w:val="nil"/>
            </w:tcBorders>
            <w:shd w:val="clear" w:color="auto" w:fill="D3D8E9" w:themeFill="background2" w:themeFillTint="33"/>
            <w:vAlign w:val="center"/>
          </w:tcPr>
          <w:p w14:paraId="68A7A910"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030DB5AA"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3FFEEEFC"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3223042E"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04641FE6"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10285D1A"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778857CD"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449D5DDE"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6426D401"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40A019B5"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59070B72"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52" w:type="pct"/>
            <w:tcBorders>
              <w:left w:val="nil"/>
              <w:right w:val="nil"/>
            </w:tcBorders>
            <w:shd w:val="clear" w:color="auto" w:fill="D3D8E9" w:themeFill="background2" w:themeFillTint="33"/>
            <w:vAlign w:val="center"/>
          </w:tcPr>
          <w:p w14:paraId="7E4EF452"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47" w:type="pct"/>
            <w:tcBorders>
              <w:left w:val="nil"/>
            </w:tcBorders>
            <w:shd w:val="clear" w:color="auto" w:fill="D3D8E9" w:themeFill="background2" w:themeFillTint="33"/>
            <w:vAlign w:val="center"/>
          </w:tcPr>
          <w:p w14:paraId="35FFDAD0"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F31464" w:rsidRPr="009F2A5C" w14:paraId="5FB0E1DC" w14:textId="77777777" w:rsidTr="00F31464">
        <w:tc>
          <w:tcPr>
            <w:cnfStyle w:val="001000000000" w:firstRow="0" w:lastRow="0" w:firstColumn="1" w:lastColumn="0" w:oddVBand="0" w:evenVBand="0" w:oddHBand="0" w:evenHBand="0" w:firstRowFirstColumn="0" w:firstRowLastColumn="0" w:lastRowFirstColumn="0" w:lastRowLastColumn="0"/>
            <w:tcW w:w="1164" w:type="pct"/>
            <w:vAlign w:val="center"/>
          </w:tcPr>
          <w:p w14:paraId="6E95EB29" w14:textId="4EED5E1D" w:rsidR="00F31464" w:rsidRPr="00F31464" w:rsidRDefault="00F31464" w:rsidP="00F31464">
            <w:pPr>
              <w:pStyle w:val="TableText"/>
              <w:keepNext/>
              <w:widowControl w:val="0"/>
              <w:tabs>
                <w:tab w:val="left" w:pos="9356"/>
              </w:tabs>
              <w:spacing w:line="240" w:lineRule="auto"/>
              <w:ind w:left="-57" w:right="-57"/>
              <w:rPr>
                <w:rFonts w:asciiTheme="minorHAnsi" w:hAnsiTheme="minorHAnsi"/>
                <w:b w:val="0"/>
                <w:bCs w:val="0"/>
                <w:i/>
                <w:noProof/>
                <w:sz w:val="16"/>
                <w:szCs w:val="16"/>
                <w:highlight w:val="yellow"/>
              </w:rPr>
            </w:pPr>
            <w:r w:rsidRPr="00F31464">
              <w:rPr>
                <w:rFonts w:asciiTheme="minorHAnsi" w:hAnsiTheme="minorHAnsi"/>
                <w:b w:val="0"/>
                <w:bCs w:val="0"/>
                <w:i/>
                <w:sz w:val="16"/>
                <w:szCs w:val="16"/>
              </w:rPr>
              <w:t>Mining super profits tax</w:t>
            </w:r>
          </w:p>
        </w:tc>
        <w:tc>
          <w:tcPr>
            <w:tcW w:w="285" w:type="pct"/>
            <w:vAlign w:val="center"/>
          </w:tcPr>
          <w:p w14:paraId="086B878C" w14:textId="5491434F"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w:t>
            </w:r>
          </w:p>
        </w:tc>
        <w:tc>
          <w:tcPr>
            <w:tcW w:w="285" w:type="pct"/>
            <w:vAlign w:val="center"/>
          </w:tcPr>
          <w:p w14:paraId="203BBEE2" w14:textId="3E22E8CB"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13,200</w:t>
            </w:r>
          </w:p>
        </w:tc>
        <w:tc>
          <w:tcPr>
            <w:tcW w:w="285" w:type="pct"/>
            <w:vAlign w:val="center"/>
          </w:tcPr>
          <w:p w14:paraId="2F16A058" w14:textId="0A3742C9"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11,600</w:t>
            </w:r>
          </w:p>
        </w:tc>
        <w:tc>
          <w:tcPr>
            <w:tcW w:w="285" w:type="pct"/>
            <w:vAlign w:val="center"/>
          </w:tcPr>
          <w:p w14:paraId="12122B4F" w14:textId="61987118"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12,100</w:t>
            </w:r>
          </w:p>
        </w:tc>
        <w:tc>
          <w:tcPr>
            <w:tcW w:w="285" w:type="pct"/>
            <w:vAlign w:val="center"/>
          </w:tcPr>
          <w:p w14:paraId="5E143948" w14:textId="5FE8574C"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12,000</w:t>
            </w:r>
          </w:p>
        </w:tc>
        <w:tc>
          <w:tcPr>
            <w:tcW w:w="285" w:type="pct"/>
            <w:vAlign w:val="center"/>
          </w:tcPr>
          <w:p w14:paraId="48E67937" w14:textId="4AA46552"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12,400</w:t>
            </w:r>
          </w:p>
        </w:tc>
        <w:tc>
          <w:tcPr>
            <w:tcW w:w="285" w:type="pct"/>
            <w:vAlign w:val="center"/>
          </w:tcPr>
          <w:p w14:paraId="4CC508B3" w14:textId="02707DEC"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22,300</w:t>
            </w:r>
          </w:p>
        </w:tc>
        <w:tc>
          <w:tcPr>
            <w:tcW w:w="285" w:type="pct"/>
            <w:vAlign w:val="center"/>
          </w:tcPr>
          <w:p w14:paraId="3DEB8D13" w14:textId="5A2A5E94"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22,400</w:t>
            </w:r>
          </w:p>
        </w:tc>
        <w:tc>
          <w:tcPr>
            <w:tcW w:w="285" w:type="pct"/>
            <w:vAlign w:val="center"/>
          </w:tcPr>
          <w:p w14:paraId="108FE7C6" w14:textId="62D2D3F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23,300</w:t>
            </w:r>
          </w:p>
        </w:tc>
        <w:tc>
          <w:tcPr>
            <w:tcW w:w="285" w:type="pct"/>
            <w:vAlign w:val="center"/>
          </w:tcPr>
          <w:p w14:paraId="7BBB508C" w14:textId="0EF1F47B"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23,200</w:t>
            </w:r>
          </w:p>
        </w:tc>
        <w:tc>
          <w:tcPr>
            <w:tcW w:w="285" w:type="pct"/>
            <w:vAlign w:val="center"/>
          </w:tcPr>
          <w:p w14:paraId="5C0DFED9" w14:textId="7CA20F0A"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23,200</w:t>
            </w:r>
          </w:p>
        </w:tc>
        <w:tc>
          <w:tcPr>
            <w:tcW w:w="352" w:type="pct"/>
            <w:vAlign w:val="center"/>
          </w:tcPr>
          <w:p w14:paraId="1FF6AB91" w14:textId="45D5A1EC"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Pr>
                <w:b/>
                <w:bCs/>
                <w:iCs/>
                <w:color w:val="000000"/>
                <w:sz w:val="16"/>
                <w:szCs w:val="16"/>
              </w:rPr>
              <w:t>36,900</w:t>
            </w:r>
          </w:p>
        </w:tc>
        <w:tc>
          <w:tcPr>
            <w:tcW w:w="347" w:type="pct"/>
            <w:vAlign w:val="center"/>
          </w:tcPr>
          <w:p w14:paraId="5520A042" w14:textId="503DF381"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Pr>
                <w:b/>
                <w:bCs/>
                <w:iCs/>
                <w:color w:val="000000"/>
                <w:sz w:val="16"/>
                <w:szCs w:val="16"/>
              </w:rPr>
              <w:t>175,700</w:t>
            </w:r>
          </w:p>
        </w:tc>
      </w:tr>
      <w:tr w:rsidR="00F31464" w:rsidRPr="009F2A5C" w14:paraId="57A5CB24" w14:textId="77777777" w:rsidTr="00F31464">
        <w:tc>
          <w:tcPr>
            <w:cnfStyle w:val="001000000000" w:firstRow="0" w:lastRow="0" w:firstColumn="1" w:lastColumn="0" w:oddVBand="0" w:evenVBand="0" w:oddHBand="0" w:evenHBand="0" w:firstRowFirstColumn="0" w:firstRowLastColumn="0" w:lastRowFirstColumn="0" w:lastRowLastColumn="0"/>
            <w:tcW w:w="1164" w:type="pct"/>
            <w:vAlign w:val="center"/>
          </w:tcPr>
          <w:p w14:paraId="1FD5A59E" w14:textId="46F0C97A" w:rsidR="00F31464" w:rsidRPr="00F31464" w:rsidRDefault="00F31464" w:rsidP="00F31464">
            <w:pPr>
              <w:pStyle w:val="TableText"/>
              <w:keepNext/>
              <w:widowControl w:val="0"/>
              <w:tabs>
                <w:tab w:val="left" w:pos="9356"/>
              </w:tabs>
              <w:spacing w:line="240" w:lineRule="auto"/>
              <w:ind w:left="-57" w:right="-57"/>
              <w:rPr>
                <w:rFonts w:asciiTheme="minorHAnsi" w:hAnsiTheme="minorHAnsi"/>
                <w:b w:val="0"/>
                <w:bCs w:val="0"/>
                <w:i/>
                <w:noProof/>
                <w:sz w:val="16"/>
                <w:szCs w:val="16"/>
                <w:highlight w:val="yellow"/>
              </w:rPr>
            </w:pPr>
            <w:r w:rsidRPr="00F31464">
              <w:rPr>
                <w:rFonts w:asciiTheme="minorHAnsi" w:hAnsiTheme="minorHAnsi"/>
                <w:b w:val="0"/>
                <w:bCs w:val="0"/>
                <w:i/>
                <w:sz w:val="16"/>
                <w:szCs w:val="16"/>
              </w:rPr>
              <w:t>Income taxes</w:t>
            </w:r>
            <w:r w:rsidRPr="00F31464">
              <w:rPr>
                <w:rFonts w:asciiTheme="minorHAnsi" w:hAnsiTheme="minorHAnsi"/>
                <w:b w:val="0"/>
                <w:bCs w:val="0"/>
                <w:i/>
                <w:sz w:val="16"/>
                <w:szCs w:val="16"/>
                <w:vertAlign w:val="superscript"/>
              </w:rPr>
              <w:t>(b)</w:t>
            </w:r>
          </w:p>
        </w:tc>
        <w:tc>
          <w:tcPr>
            <w:tcW w:w="285" w:type="pct"/>
            <w:vAlign w:val="center"/>
          </w:tcPr>
          <w:p w14:paraId="623F5911" w14:textId="01FB2BEB"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w:t>
            </w:r>
          </w:p>
        </w:tc>
        <w:tc>
          <w:tcPr>
            <w:tcW w:w="285" w:type="pct"/>
            <w:vAlign w:val="center"/>
          </w:tcPr>
          <w:p w14:paraId="3348C3A2" w14:textId="27DDF72F"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-1,330</w:t>
            </w:r>
          </w:p>
        </w:tc>
        <w:tc>
          <w:tcPr>
            <w:tcW w:w="285" w:type="pct"/>
            <w:vAlign w:val="center"/>
          </w:tcPr>
          <w:p w14:paraId="0985EB42" w14:textId="5873E1BE"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-4,980</w:t>
            </w:r>
          </w:p>
        </w:tc>
        <w:tc>
          <w:tcPr>
            <w:tcW w:w="285" w:type="pct"/>
            <w:vAlign w:val="center"/>
          </w:tcPr>
          <w:p w14:paraId="719EE870" w14:textId="7C2D2F2B"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-3,650</w:t>
            </w:r>
          </w:p>
        </w:tc>
        <w:tc>
          <w:tcPr>
            <w:tcW w:w="285" w:type="pct"/>
            <w:vAlign w:val="center"/>
          </w:tcPr>
          <w:p w14:paraId="784809FE" w14:textId="3DA001E3"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-3,660</w:t>
            </w:r>
          </w:p>
        </w:tc>
        <w:tc>
          <w:tcPr>
            <w:tcW w:w="285" w:type="pct"/>
            <w:vAlign w:val="center"/>
          </w:tcPr>
          <w:p w14:paraId="7EB45878" w14:textId="30828741"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-3,740</w:t>
            </w:r>
          </w:p>
        </w:tc>
        <w:tc>
          <w:tcPr>
            <w:tcW w:w="285" w:type="pct"/>
            <w:vAlign w:val="center"/>
          </w:tcPr>
          <w:p w14:paraId="67B2F5E4" w14:textId="76D0713F"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-5,820</w:t>
            </w:r>
          </w:p>
        </w:tc>
        <w:tc>
          <w:tcPr>
            <w:tcW w:w="285" w:type="pct"/>
            <w:vAlign w:val="center"/>
          </w:tcPr>
          <w:p w14:paraId="5790273C" w14:textId="3FC03062"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-6,700</w:t>
            </w:r>
          </w:p>
        </w:tc>
        <w:tc>
          <w:tcPr>
            <w:tcW w:w="285" w:type="pct"/>
            <w:vAlign w:val="center"/>
          </w:tcPr>
          <w:p w14:paraId="503E08DB" w14:textId="4B9957EC"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-6,960</w:t>
            </w:r>
          </w:p>
        </w:tc>
        <w:tc>
          <w:tcPr>
            <w:tcW w:w="285" w:type="pct"/>
            <w:vAlign w:val="center"/>
          </w:tcPr>
          <w:p w14:paraId="76E68E26" w14:textId="1C600F5D"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-7,040</w:t>
            </w:r>
          </w:p>
        </w:tc>
        <w:tc>
          <w:tcPr>
            <w:tcW w:w="285" w:type="pct"/>
            <w:vAlign w:val="center"/>
          </w:tcPr>
          <w:p w14:paraId="05E84AC9" w14:textId="4C916D35"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-7,040</w:t>
            </w:r>
          </w:p>
        </w:tc>
        <w:tc>
          <w:tcPr>
            <w:tcW w:w="352" w:type="pct"/>
            <w:vAlign w:val="center"/>
          </w:tcPr>
          <w:p w14:paraId="3B89A19D" w14:textId="587006FB"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Pr>
                <w:b/>
                <w:bCs/>
                <w:iCs/>
                <w:color w:val="000000"/>
                <w:sz w:val="16"/>
                <w:szCs w:val="16"/>
              </w:rPr>
              <w:t>-9,960</w:t>
            </w:r>
          </w:p>
        </w:tc>
        <w:tc>
          <w:tcPr>
            <w:tcW w:w="347" w:type="pct"/>
            <w:vAlign w:val="center"/>
          </w:tcPr>
          <w:p w14:paraId="2A09DE66" w14:textId="1B91BBC6"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Pr>
                <w:b/>
                <w:bCs/>
                <w:iCs/>
                <w:color w:val="000000"/>
                <w:sz w:val="16"/>
                <w:szCs w:val="16"/>
              </w:rPr>
              <w:t>-50,920</w:t>
            </w:r>
          </w:p>
        </w:tc>
      </w:tr>
      <w:tr w:rsidR="00F31464" w:rsidRPr="00F02978" w14:paraId="10A8D3FE" w14:textId="77777777" w:rsidTr="00F31464">
        <w:tc>
          <w:tcPr>
            <w:cnfStyle w:val="001000000000" w:firstRow="0" w:lastRow="0" w:firstColumn="1" w:lastColumn="0" w:oddVBand="0" w:evenVBand="0" w:oddHBand="0" w:evenHBand="0" w:firstRowFirstColumn="0" w:firstRowLastColumn="0" w:lastRowFirstColumn="0" w:lastRowLastColumn="0"/>
            <w:tcW w:w="1164" w:type="pct"/>
            <w:vAlign w:val="center"/>
          </w:tcPr>
          <w:p w14:paraId="0E6F06FD" w14:textId="099389BA" w:rsidR="00F31464" w:rsidRPr="009F2A5C" w:rsidRDefault="00F31464" w:rsidP="00F31464">
            <w:pPr>
              <w:pStyle w:val="TableText"/>
              <w:keepNext/>
              <w:widowControl w:val="0"/>
              <w:tabs>
                <w:tab w:val="left" w:pos="9356"/>
              </w:tabs>
              <w:spacing w:line="240" w:lineRule="auto"/>
              <w:ind w:left="-57" w:right="-57"/>
              <w:rPr>
                <w:rFonts w:asciiTheme="minorHAnsi" w:hAnsiTheme="minorHAnsi"/>
                <w:b w:val="0"/>
                <w:sz w:val="16"/>
                <w:szCs w:val="16"/>
              </w:rPr>
            </w:pPr>
            <w:r w:rsidRPr="00576993">
              <w:rPr>
                <w:rFonts w:asciiTheme="minorHAnsi" w:hAnsiTheme="minorHAnsi"/>
                <w:sz w:val="16"/>
                <w:szCs w:val="16"/>
              </w:rPr>
              <w:t>Total – revenue</w:t>
            </w:r>
          </w:p>
        </w:tc>
        <w:tc>
          <w:tcPr>
            <w:tcW w:w="285" w:type="pct"/>
            <w:vAlign w:val="center"/>
          </w:tcPr>
          <w:p w14:paraId="546BC265" w14:textId="26B654BD" w:rsidR="00F31464" w:rsidRPr="00F02978" w:rsidRDefault="00F31464" w:rsidP="00F3146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w:t>
            </w:r>
          </w:p>
        </w:tc>
        <w:tc>
          <w:tcPr>
            <w:tcW w:w="285" w:type="pct"/>
            <w:vAlign w:val="center"/>
          </w:tcPr>
          <w:p w14:paraId="450D7628" w14:textId="424A75DD" w:rsidR="00F31464" w:rsidRPr="00F02978" w:rsidRDefault="00F31464" w:rsidP="00F3146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11,870</w:t>
            </w:r>
          </w:p>
        </w:tc>
        <w:tc>
          <w:tcPr>
            <w:tcW w:w="285" w:type="pct"/>
            <w:vAlign w:val="center"/>
          </w:tcPr>
          <w:p w14:paraId="307AB1BA" w14:textId="1BC7E52E" w:rsidR="00F31464" w:rsidRPr="00F02978" w:rsidRDefault="00F31464" w:rsidP="00F3146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6,620</w:t>
            </w:r>
          </w:p>
        </w:tc>
        <w:tc>
          <w:tcPr>
            <w:tcW w:w="285" w:type="pct"/>
            <w:vAlign w:val="center"/>
          </w:tcPr>
          <w:p w14:paraId="6E00F433" w14:textId="1CA2DBA0" w:rsidR="00F31464" w:rsidRPr="00F02978" w:rsidRDefault="00F31464" w:rsidP="00F3146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8,450</w:t>
            </w:r>
          </w:p>
        </w:tc>
        <w:tc>
          <w:tcPr>
            <w:tcW w:w="285" w:type="pct"/>
            <w:vAlign w:val="center"/>
          </w:tcPr>
          <w:p w14:paraId="35A53B3E" w14:textId="05E56F4B" w:rsidR="00F31464" w:rsidRPr="00F02978" w:rsidRDefault="00F31464" w:rsidP="00F3146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8,340</w:t>
            </w:r>
          </w:p>
        </w:tc>
        <w:tc>
          <w:tcPr>
            <w:tcW w:w="285" w:type="pct"/>
            <w:vAlign w:val="center"/>
          </w:tcPr>
          <w:p w14:paraId="1EDE96F6" w14:textId="55E25E42" w:rsidR="00F31464" w:rsidRPr="00F02978" w:rsidRDefault="00F31464" w:rsidP="00F3146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8,660</w:t>
            </w:r>
          </w:p>
        </w:tc>
        <w:tc>
          <w:tcPr>
            <w:tcW w:w="285" w:type="pct"/>
            <w:vAlign w:val="center"/>
          </w:tcPr>
          <w:p w14:paraId="5C52223F" w14:textId="0281DBE5" w:rsidR="00F31464" w:rsidRPr="00F02978" w:rsidRDefault="00F31464" w:rsidP="00F3146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16,480</w:t>
            </w:r>
          </w:p>
        </w:tc>
        <w:tc>
          <w:tcPr>
            <w:tcW w:w="285" w:type="pct"/>
            <w:vAlign w:val="center"/>
          </w:tcPr>
          <w:p w14:paraId="55F8C4A5" w14:textId="31D2D4A8" w:rsidR="00F31464" w:rsidRPr="00F02978" w:rsidRDefault="00F31464" w:rsidP="00F3146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15,700</w:t>
            </w:r>
          </w:p>
        </w:tc>
        <w:tc>
          <w:tcPr>
            <w:tcW w:w="285" w:type="pct"/>
            <w:vAlign w:val="center"/>
          </w:tcPr>
          <w:p w14:paraId="439CCE26" w14:textId="0ECC34BB" w:rsidR="00F31464" w:rsidRPr="00F02978" w:rsidRDefault="00F31464" w:rsidP="00F3146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16,340</w:t>
            </w:r>
          </w:p>
        </w:tc>
        <w:tc>
          <w:tcPr>
            <w:tcW w:w="285" w:type="pct"/>
            <w:vAlign w:val="center"/>
          </w:tcPr>
          <w:p w14:paraId="719D6A55" w14:textId="2F75D7F0" w:rsidR="00F31464" w:rsidRPr="00F02978" w:rsidRDefault="00F31464" w:rsidP="00F3146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16,160</w:t>
            </w:r>
          </w:p>
        </w:tc>
        <w:tc>
          <w:tcPr>
            <w:tcW w:w="285" w:type="pct"/>
            <w:vAlign w:val="center"/>
          </w:tcPr>
          <w:p w14:paraId="3F05399D" w14:textId="650571C0" w:rsidR="00F31464" w:rsidRPr="00F02978" w:rsidRDefault="00F31464" w:rsidP="00F31464">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16,160</w:t>
            </w:r>
          </w:p>
        </w:tc>
        <w:tc>
          <w:tcPr>
            <w:tcW w:w="352" w:type="pct"/>
            <w:vAlign w:val="center"/>
          </w:tcPr>
          <w:p w14:paraId="468003E4" w14:textId="4EA84AD5" w:rsidR="00F31464" w:rsidRPr="00F02978"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noProof/>
                <w:sz w:val="16"/>
                <w:szCs w:val="16"/>
              </w:rPr>
            </w:pPr>
            <w:r w:rsidRPr="00F02978">
              <w:rPr>
                <w:b/>
                <w:bCs/>
                <w:i w:val="0"/>
                <w:color w:val="000000"/>
                <w:sz w:val="16"/>
                <w:szCs w:val="16"/>
              </w:rPr>
              <w:t>26,940</w:t>
            </w:r>
          </w:p>
        </w:tc>
        <w:tc>
          <w:tcPr>
            <w:tcW w:w="347" w:type="pct"/>
            <w:vAlign w:val="center"/>
          </w:tcPr>
          <w:p w14:paraId="38222316" w14:textId="584F0A83" w:rsidR="00F31464" w:rsidRPr="00F02978"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noProof/>
                <w:sz w:val="16"/>
                <w:szCs w:val="16"/>
              </w:rPr>
            </w:pPr>
            <w:r w:rsidRPr="00F02978">
              <w:rPr>
                <w:b/>
                <w:bCs/>
                <w:i w:val="0"/>
                <w:color w:val="000000"/>
                <w:sz w:val="16"/>
                <w:szCs w:val="16"/>
              </w:rPr>
              <w:t>124,780</w:t>
            </w:r>
          </w:p>
        </w:tc>
      </w:tr>
      <w:tr w:rsidR="00F31464" w:rsidRPr="009F2A5C" w14:paraId="3A8C593B" w14:textId="77777777" w:rsidTr="00F31464">
        <w:tc>
          <w:tcPr>
            <w:cnfStyle w:val="001000000000" w:firstRow="0" w:lastRow="0" w:firstColumn="1" w:lastColumn="0" w:oddVBand="0" w:evenVBand="0" w:oddHBand="0" w:evenHBand="0" w:firstRowFirstColumn="0" w:firstRowLastColumn="0" w:lastRowFirstColumn="0" w:lastRowLastColumn="0"/>
            <w:tcW w:w="1164" w:type="pct"/>
            <w:tcBorders>
              <w:bottom w:val="single" w:sz="8" w:space="0" w:color="788183" w:themeColor="accent6"/>
              <w:right w:val="nil"/>
            </w:tcBorders>
            <w:shd w:val="clear" w:color="auto" w:fill="D3D8E9" w:themeFill="background2" w:themeFillTint="33"/>
            <w:vAlign w:val="center"/>
          </w:tcPr>
          <w:p w14:paraId="37D97850" w14:textId="77777777" w:rsidR="00F31464" w:rsidRPr="009F2A5C" w:rsidRDefault="00F31464" w:rsidP="00F31464">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Expenses</w:t>
            </w:r>
          </w:p>
        </w:tc>
        <w:tc>
          <w:tcPr>
            <w:tcW w:w="285" w:type="pct"/>
            <w:tcBorders>
              <w:left w:val="nil"/>
              <w:bottom w:val="single" w:sz="8" w:space="0" w:color="788183" w:themeColor="accent6"/>
              <w:right w:val="nil"/>
            </w:tcBorders>
            <w:shd w:val="clear" w:color="auto" w:fill="D3D8E9" w:themeFill="background2" w:themeFillTint="33"/>
            <w:vAlign w:val="center"/>
          </w:tcPr>
          <w:p w14:paraId="2CE96204"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1061FBD6"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1A07060E"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1A7FFB3D"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3AD616D2"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423650F4"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38CC723D"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16476096"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4B51067A"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7E7241B2"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004F3F88"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52" w:type="pct"/>
            <w:tcBorders>
              <w:left w:val="nil"/>
              <w:bottom w:val="single" w:sz="8" w:space="0" w:color="788183" w:themeColor="accent6"/>
              <w:right w:val="nil"/>
            </w:tcBorders>
            <w:shd w:val="clear" w:color="auto" w:fill="D3D8E9" w:themeFill="background2" w:themeFillTint="33"/>
            <w:vAlign w:val="center"/>
          </w:tcPr>
          <w:p w14:paraId="7B44ED3D"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47" w:type="pct"/>
            <w:tcBorders>
              <w:left w:val="nil"/>
            </w:tcBorders>
            <w:shd w:val="clear" w:color="auto" w:fill="D3D8E9" w:themeFill="background2" w:themeFillTint="33"/>
            <w:vAlign w:val="center"/>
          </w:tcPr>
          <w:p w14:paraId="1E4E3D24"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F31464" w:rsidRPr="009F2A5C" w14:paraId="254EA390" w14:textId="77777777" w:rsidTr="00F31464">
        <w:tc>
          <w:tcPr>
            <w:cnfStyle w:val="001000000000" w:firstRow="0" w:lastRow="0" w:firstColumn="1" w:lastColumn="0" w:oddVBand="0" w:evenVBand="0" w:oddHBand="0" w:evenHBand="0" w:firstRowFirstColumn="0" w:firstRowLastColumn="0" w:lastRowFirstColumn="0" w:lastRowLastColumn="0"/>
            <w:tcW w:w="1164" w:type="pct"/>
            <w:tcBorders>
              <w:right w:val="nil"/>
            </w:tcBorders>
            <w:vAlign w:val="center"/>
          </w:tcPr>
          <w:p w14:paraId="1C8F7BF8" w14:textId="77777777" w:rsidR="00F31464" w:rsidRPr="00C14765" w:rsidRDefault="00F31464" w:rsidP="00F31464">
            <w:pPr>
              <w:pStyle w:val="TableText"/>
              <w:keepNext/>
              <w:widowControl w:val="0"/>
              <w:tabs>
                <w:tab w:val="left" w:pos="9356"/>
              </w:tabs>
              <w:spacing w:line="240" w:lineRule="auto"/>
              <w:ind w:left="-57" w:right="-57"/>
              <w:rPr>
                <w:rFonts w:asciiTheme="minorHAnsi" w:hAnsiTheme="minorHAnsi"/>
                <w:b w:val="0"/>
                <w:i/>
                <w:sz w:val="16"/>
                <w:szCs w:val="16"/>
              </w:rPr>
            </w:pPr>
            <w:r w:rsidRPr="00C14765">
              <w:rPr>
                <w:rFonts w:asciiTheme="minorHAnsi" w:hAnsiTheme="minorHAnsi"/>
                <w:i/>
                <w:sz w:val="16"/>
                <w:szCs w:val="16"/>
              </w:rPr>
              <w:t>Departmental</w:t>
            </w:r>
          </w:p>
        </w:tc>
        <w:tc>
          <w:tcPr>
            <w:tcW w:w="285" w:type="pct"/>
            <w:tcBorders>
              <w:left w:val="nil"/>
              <w:right w:val="nil"/>
            </w:tcBorders>
            <w:vAlign w:val="center"/>
          </w:tcPr>
          <w:p w14:paraId="4793ACCA"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0758971B"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6CA9927D"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4065C1A4"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1AC290B7"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353671AE"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04B3F8B5"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0758D8BA"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767F080C"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0264A235"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69AF89D1"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352" w:type="pct"/>
            <w:tcBorders>
              <w:left w:val="nil"/>
              <w:right w:val="nil"/>
            </w:tcBorders>
            <w:vAlign w:val="center"/>
          </w:tcPr>
          <w:p w14:paraId="0E470A79"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p>
        </w:tc>
        <w:tc>
          <w:tcPr>
            <w:tcW w:w="347" w:type="pct"/>
            <w:tcBorders>
              <w:left w:val="nil"/>
            </w:tcBorders>
            <w:vAlign w:val="center"/>
          </w:tcPr>
          <w:p w14:paraId="56696B85" w14:textId="77777777" w:rsidR="00F31464" w:rsidRPr="009F2A5C" w:rsidRDefault="00F31464" w:rsidP="00F31464">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p>
        </w:tc>
      </w:tr>
      <w:tr w:rsidR="00F02978" w:rsidRPr="009F2A5C" w14:paraId="4996690B" w14:textId="77777777" w:rsidTr="00F31464">
        <w:tc>
          <w:tcPr>
            <w:cnfStyle w:val="001000000000" w:firstRow="0" w:lastRow="0" w:firstColumn="1" w:lastColumn="0" w:oddVBand="0" w:evenVBand="0" w:oddHBand="0" w:evenHBand="0" w:firstRowFirstColumn="0" w:firstRowLastColumn="0" w:lastRowFirstColumn="0" w:lastRowLastColumn="0"/>
            <w:tcW w:w="1164" w:type="pct"/>
            <w:vAlign w:val="center"/>
          </w:tcPr>
          <w:p w14:paraId="54E58169" w14:textId="67DAB572" w:rsidR="00F02978" w:rsidRPr="00F02978" w:rsidRDefault="00F02978" w:rsidP="00F02978">
            <w:pPr>
              <w:pStyle w:val="TableText"/>
              <w:keepNext/>
              <w:widowControl w:val="0"/>
              <w:tabs>
                <w:tab w:val="left" w:pos="9356"/>
              </w:tabs>
              <w:spacing w:line="240" w:lineRule="auto"/>
              <w:ind w:left="-57" w:right="-57"/>
              <w:rPr>
                <w:rFonts w:asciiTheme="minorHAnsi" w:hAnsiTheme="minorHAnsi"/>
                <w:b w:val="0"/>
                <w:bCs w:val="0"/>
                <w:i/>
                <w:noProof/>
                <w:sz w:val="16"/>
                <w:szCs w:val="16"/>
                <w:highlight w:val="yellow"/>
              </w:rPr>
            </w:pPr>
            <w:r w:rsidRPr="00F02978">
              <w:rPr>
                <w:rFonts w:asciiTheme="minorHAnsi" w:hAnsiTheme="minorHAnsi"/>
                <w:b w:val="0"/>
                <w:bCs w:val="0"/>
                <w:i/>
                <w:sz w:val="16"/>
                <w:szCs w:val="16"/>
              </w:rPr>
              <w:t>Australian Taxation Office</w:t>
            </w:r>
          </w:p>
        </w:tc>
        <w:tc>
          <w:tcPr>
            <w:tcW w:w="285" w:type="pct"/>
            <w:vAlign w:val="center"/>
          </w:tcPr>
          <w:p w14:paraId="03A27888" w14:textId="784FEB2A"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w:t>
            </w:r>
          </w:p>
        </w:tc>
        <w:tc>
          <w:tcPr>
            <w:tcW w:w="285" w:type="pct"/>
            <w:vAlign w:val="center"/>
          </w:tcPr>
          <w:p w14:paraId="0AF6B5A7" w14:textId="18C3B696"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-45</w:t>
            </w:r>
          </w:p>
        </w:tc>
        <w:tc>
          <w:tcPr>
            <w:tcW w:w="285" w:type="pct"/>
            <w:vAlign w:val="center"/>
          </w:tcPr>
          <w:p w14:paraId="35A37CA5" w14:textId="6C5B3079"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-30</w:t>
            </w:r>
          </w:p>
        </w:tc>
        <w:tc>
          <w:tcPr>
            <w:tcW w:w="285" w:type="pct"/>
            <w:vAlign w:val="center"/>
          </w:tcPr>
          <w:p w14:paraId="5BF18986" w14:textId="49AAE9C0"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-30</w:t>
            </w:r>
          </w:p>
        </w:tc>
        <w:tc>
          <w:tcPr>
            <w:tcW w:w="285" w:type="pct"/>
            <w:vAlign w:val="center"/>
          </w:tcPr>
          <w:p w14:paraId="5C35D3BD" w14:textId="00DBEB79"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-30</w:t>
            </w:r>
          </w:p>
        </w:tc>
        <w:tc>
          <w:tcPr>
            <w:tcW w:w="285" w:type="pct"/>
            <w:vAlign w:val="center"/>
          </w:tcPr>
          <w:p w14:paraId="1808CF62" w14:textId="66C31BE0"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-30</w:t>
            </w:r>
          </w:p>
        </w:tc>
        <w:tc>
          <w:tcPr>
            <w:tcW w:w="285" w:type="pct"/>
            <w:vAlign w:val="center"/>
          </w:tcPr>
          <w:p w14:paraId="25088E49" w14:textId="40E2CFDF"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-30</w:t>
            </w:r>
          </w:p>
        </w:tc>
        <w:tc>
          <w:tcPr>
            <w:tcW w:w="285" w:type="pct"/>
            <w:vAlign w:val="center"/>
          </w:tcPr>
          <w:p w14:paraId="54475C63" w14:textId="2EEA78A5"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-30</w:t>
            </w:r>
          </w:p>
        </w:tc>
        <w:tc>
          <w:tcPr>
            <w:tcW w:w="285" w:type="pct"/>
            <w:vAlign w:val="center"/>
          </w:tcPr>
          <w:p w14:paraId="50B021F3" w14:textId="023701A5"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-30</w:t>
            </w:r>
          </w:p>
        </w:tc>
        <w:tc>
          <w:tcPr>
            <w:tcW w:w="285" w:type="pct"/>
            <w:vAlign w:val="center"/>
          </w:tcPr>
          <w:p w14:paraId="101334E8" w14:textId="1EE43022"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-30</w:t>
            </w:r>
          </w:p>
        </w:tc>
        <w:tc>
          <w:tcPr>
            <w:tcW w:w="285" w:type="pct"/>
            <w:vAlign w:val="center"/>
          </w:tcPr>
          <w:p w14:paraId="4BE162A6" w14:textId="1EF45374"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-30</w:t>
            </w:r>
          </w:p>
        </w:tc>
        <w:tc>
          <w:tcPr>
            <w:tcW w:w="352" w:type="pct"/>
            <w:vAlign w:val="center"/>
          </w:tcPr>
          <w:p w14:paraId="20926741" w14:textId="0D233356"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Pr>
                <w:b/>
                <w:bCs/>
                <w:iCs/>
                <w:color w:val="000000"/>
                <w:sz w:val="16"/>
                <w:szCs w:val="16"/>
              </w:rPr>
              <w:t>-105</w:t>
            </w:r>
          </w:p>
        </w:tc>
        <w:tc>
          <w:tcPr>
            <w:tcW w:w="347" w:type="pct"/>
            <w:vAlign w:val="center"/>
          </w:tcPr>
          <w:p w14:paraId="2B8FE023" w14:textId="1838E215"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Pr>
                <w:b/>
                <w:bCs/>
                <w:iCs/>
                <w:color w:val="000000"/>
                <w:sz w:val="16"/>
                <w:szCs w:val="16"/>
              </w:rPr>
              <w:t>-315</w:t>
            </w:r>
          </w:p>
        </w:tc>
      </w:tr>
      <w:tr w:rsidR="00F02978" w:rsidRPr="009F2A5C" w14:paraId="1D511772" w14:textId="77777777" w:rsidTr="00F31464">
        <w:tc>
          <w:tcPr>
            <w:cnfStyle w:val="001000000000" w:firstRow="0" w:lastRow="0" w:firstColumn="1" w:lastColumn="0" w:oddVBand="0" w:evenVBand="0" w:oddHBand="0" w:evenHBand="0" w:firstRowFirstColumn="0" w:firstRowLastColumn="0" w:lastRowFirstColumn="0" w:lastRowLastColumn="0"/>
            <w:tcW w:w="1164" w:type="pct"/>
            <w:vAlign w:val="center"/>
          </w:tcPr>
          <w:p w14:paraId="077A5FB2" w14:textId="6BF0BFF4" w:rsidR="00F02978" w:rsidRPr="009F2A5C" w:rsidRDefault="00F02978" w:rsidP="00F02978">
            <w:pPr>
              <w:pStyle w:val="TableText"/>
              <w:keepNext/>
              <w:widowControl w:val="0"/>
              <w:tabs>
                <w:tab w:val="left" w:pos="9356"/>
              </w:tabs>
              <w:spacing w:line="240" w:lineRule="auto"/>
              <w:ind w:left="-57" w:right="-57"/>
              <w:rPr>
                <w:rFonts w:asciiTheme="minorHAnsi" w:hAnsiTheme="minorHAnsi"/>
                <w:b w:val="0"/>
                <w:sz w:val="16"/>
                <w:szCs w:val="16"/>
              </w:rPr>
            </w:pPr>
            <w:r w:rsidRPr="00576993">
              <w:rPr>
                <w:rFonts w:asciiTheme="minorHAnsi" w:hAnsiTheme="minorHAnsi"/>
                <w:sz w:val="16"/>
                <w:szCs w:val="16"/>
              </w:rPr>
              <w:t>Total – expenses</w:t>
            </w:r>
          </w:p>
        </w:tc>
        <w:tc>
          <w:tcPr>
            <w:tcW w:w="285" w:type="pct"/>
            <w:vAlign w:val="center"/>
          </w:tcPr>
          <w:p w14:paraId="7CB5DD71" w14:textId="51280A39"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w:t>
            </w:r>
          </w:p>
        </w:tc>
        <w:tc>
          <w:tcPr>
            <w:tcW w:w="285" w:type="pct"/>
            <w:vAlign w:val="center"/>
          </w:tcPr>
          <w:p w14:paraId="67FD3794" w14:textId="5EFAFEB9"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-45</w:t>
            </w:r>
          </w:p>
        </w:tc>
        <w:tc>
          <w:tcPr>
            <w:tcW w:w="285" w:type="pct"/>
            <w:vAlign w:val="center"/>
          </w:tcPr>
          <w:p w14:paraId="784A0899" w14:textId="665717ED"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-30</w:t>
            </w:r>
          </w:p>
        </w:tc>
        <w:tc>
          <w:tcPr>
            <w:tcW w:w="285" w:type="pct"/>
            <w:vAlign w:val="center"/>
          </w:tcPr>
          <w:p w14:paraId="4B38BBA2" w14:textId="7E14057F"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-30</w:t>
            </w:r>
          </w:p>
        </w:tc>
        <w:tc>
          <w:tcPr>
            <w:tcW w:w="285" w:type="pct"/>
            <w:vAlign w:val="center"/>
          </w:tcPr>
          <w:p w14:paraId="5A831EFA" w14:textId="3581255C"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-30</w:t>
            </w:r>
          </w:p>
        </w:tc>
        <w:tc>
          <w:tcPr>
            <w:tcW w:w="285" w:type="pct"/>
            <w:vAlign w:val="center"/>
          </w:tcPr>
          <w:p w14:paraId="73483096" w14:textId="5ACA613F"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-30</w:t>
            </w:r>
          </w:p>
        </w:tc>
        <w:tc>
          <w:tcPr>
            <w:tcW w:w="285" w:type="pct"/>
            <w:vAlign w:val="center"/>
          </w:tcPr>
          <w:p w14:paraId="337CED8B" w14:textId="562D74CC"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-30</w:t>
            </w:r>
          </w:p>
        </w:tc>
        <w:tc>
          <w:tcPr>
            <w:tcW w:w="285" w:type="pct"/>
            <w:vAlign w:val="center"/>
          </w:tcPr>
          <w:p w14:paraId="5AB1BB7F" w14:textId="3177C014"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-30</w:t>
            </w:r>
          </w:p>
        </w:tc>
        <w:tc>
          <w:tcPr>
            <w:tcW w:w="285" w:type="pct"/>
            <w:vAlign w:val="center"/>
          </w:tcPr>
          <w:p w14:paraId="6F72D458" w14:textId="47B4EAAA"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-30</w:t>
            </w:r>
          </w:p>
        </w:tc>
        <w:tc>
          <w:tcPr>
            <w:tcW w:w="285" w:type="pct"/>
            <w:vAlign w:val="center"/>
          </w:tcPr>
          <w:p w14:paraId="234932AD" w14:textId="1C9FBB36"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-30</w:t>
            </w:r>
          </w:p>
        </w:tc>
        <w:tc>
          <w:tcPr>
            <w:tcW w:w="285" w:type="pct"/>
            <w:vAlign w:val="center"/>
          </w:tcPr>
          <w:p w14:paraId="4A29D051" w14:textId="77D0BE7F"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-30</w:t>
            </w:r>
          </w:p>
        </w:tc>
        <w:tc>
          <w:tcPr>
            <w:tcW w:w="352" w:type="pct"/>
            <w:vAlign w:val="center"/>
          </w:tcPr>
          <w:p w14:paraId="4129997A" w14:textId="2709BD83" w:rsidR="00F02978" w:rsidRPr="00F02978"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noProof/>
                <w:sz w:val="16"/>
                <w:szCs w:val="16"/>
              </w:rPr>
            </w:pPr>
            <w:r w:rsidRPr="00F02978">
              <w:rPr>
                <w:b/>
                <w:bCs/>
                <w:i w:val="0"/>
                <w:color w:val="000000"/>
                <w:sz w:val="16"/>
                <w:szCs w:val="16"/>
              </w:rPr>
              <w:t>-105</w:t>
            </w:r>
          </w:p>
        </w:tc>
        <w:tc>
          <w:tcPr>
            <w:tcW w:w="347" w:type="pct"/>
            <w:vAlign w:val="center"/>
          </w:tcPr>
          <w:p w14:paraId="73F1C64B" w14:textId="1E247222" w:rsidR="00F02978" w:rsidRPr="00F02978"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noProof/>
                <w:sz w:val="16"/>
                <w:szCs w:val="16"/>
              </w:rPr>
            </w:pPr>
            <w:r w:rsidRPr="00F02978">
              <w:rPr>
                <w:b/>
                <w:bCs/>
                <w:i w:val="0"/>
                <w:color w:val="000000"/>
                <w:sz w:val="16"/>
                <w:szCs w:val="16"/>
              </w:rPr>
              <w:t>-315</w:t>
            </w:r>
          </w:p>
        </w:tc>
      </w:tr>
      <w:tr w:rsidR="00F02978" w:rsidRPr="009F2A5C" w14:paraId="48403434" w14:textId="77777777" w:rsidTr="00F31464">
        <w:tc>
          <w:tcPr>
            <w:cnfStyle w:val="001000000000" w:firstRow="0" w:lastRow="0" w:firstColumn="1" w:lastColumn="0" w:oddVBand="0" w:evenVBand="0" w:oddHBand="0" w:evenHBand="0" w:firstRowFirstColumn="0" w:firstRowLastColumn="0" w:lastRowFirstColumn="0" w:lastRowLastColumn="0"/>
            <w:tcW w:w="1164" w:type="pct"/>
            <w:shd w:val="clear" w:color="auto" w:fill="A7B2D4" w:themeFill="background2" w:themeFillTint="66"/>
            <w:vAlign w:val="center"/>
          </w:tcPr>
          <w:p w14:paraId="18173B71" w14:textId="371C65B6" w:rsidR="00F02978" w:rsidRPr="009F2A5C" w:rsidRDefault="00F02978" w:rsidP="00F02978">
            <w:pPr>
              <w:pStyle w:val="TableText"/>
              <w:keepNext/>
              <w:widowControl w:val="0"/>
              <w:tabs>
                <w:tab w:val="left" w:pos="9356"/>
              </w:tabs>
              <w:spacing w:line="240" w:lineRule="auto"/>
              <w:ind w:left="-57" w:right="-57"/>
              <w:rPr>
                <w:rFonts w:asciiTheme="minorHAnsi" w:hAnsiTheme="minorHAnsi"/>
                <w:b w:val="0"/>
                <w:sz w:val="16"/>
                <w:szCs w:val="16"/>
              </w:rPr>
            </w:pPr>
            <w:r w:rsidRPr="00576993">
              <w:rPr>
                <w:rFonts w:asciiTheme="minorHAnsi" w:hAnsiTheme="minorHAnsi"/>
                <w:sz w:val="16"/>
                <w:szCs w:val="16"/>
              </w:rPr>
              <w:t>Total</w:t>
            </w:r>
          </w:p>
        </w:tc>
        <w:tc>
          <w:tcPr>
            <w:tcW w:w="285" w:type="pct"/>
            <w:shd w:val="clear" w:color="auto" w:fill="A7B2D4" w:themeFill="background2" w:themeFillTint="66"/>
            <w:vAlign w:val="center"/>
          </w:tcPr>
          <w:p w14:paraId="4E50260E" w14:textId="049154CD"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w:t>
            </w:r>
          </w:p>
        </w:tc>
        <w:tc>
          <w:tcPr>
            <w:tcW w:w="285" w:type="pct"/>
            <w:shd w:val="clear" w:color="auto" w:fill="A7B2D4" w:themeFill="background2" w:themeFillTint="66"/>
            <w:vAlign w:val="center"/>
          </w:tcPr>
          <w:p w14:paraId="73D0D647" w14:textId="779F1E77"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11,825</w:t>
            </w:r>
          </w:p>
        </w:tc>
        <w:tc>
          <w:tcPr>
            <w:tcW w:w="285" w:type="pct"/>
            <w:shd w:val="clear" w:color="auto" w:fill="A7B2D4" w:themeFill="background2" w:themeFillTint="66"/>
            <w:vAlign w:val="center"/>
          </w:tcPr>
          <w:p w14:paraId="2DB950EA" w14:textId="4F512B17"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6,590</w:t>
            </w:r>
          </w:p>
        </w:tc>
        <w:tc>
          <w:tcPr>
            <w:tcW w:w="285" w:type="pct"/>
            <w:shd w:val="clear" w:color="auto" w:fill="A7B2D4" w:themeFill="background2" w:themeFillTint="66"/>
            <w:vAlign w:val="center"/>
          </w:tcPr>
          <w:p w14:paraId="3961E2DF" w14:textId="22C79A17"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8,420</w:t>
            </w:r>
          </w:p>
        </w:tc>
        <w:tc>
          <w:tcPr>
            <w:tcW w:w="285" w:type="pct"/>
            <w:shd w:val="clear" w:color="auto" w:fill="A7B2D4" w:themeFill="background2" w:themeFillTint="66"/>
            <w:vAlign w:val="center"/>
          </w:tcPr>
          <w:p w14:paraId="7B4951E3" w14:textId="68E081CE"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8,310</w:t>
            </w:r>
          </w:p>
        </w:tc>
        <w:tc>
          <w:tcPr>
            <w:tcW w:w="285" w:type="pct"/>
            <w:shd w:val="clear" w:color="auto" w:fill="A7B2D4" w:themeFill="background2" w:themeFillTint="66"/>
            <w:vAlign w:val="center"/>
          </w:tcPr>
          <w:p w14:paraId="46D7593E" w14:textId="50CBFDA3"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8,630</w:t>
            </w:r>
          </w:p>
        </w:tc>
        <w:tc>
          <w:tcPr>
            <w:tcW w:w="285" w:type="pct"/>
            <w:shd w:val="clear" w:color="auto" w:fill="A7B2D4" w:themeFill="background2" w:themeFillTint="66"/>
            <w:vAlign w:val="center"/>
          </w:tcPr>
          <w:p w14:paraId="4E876907" w14:textId="4C30651A"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16,450</w:t>
            </w:r>
          </w:p>
        </w:tc>
        <w:tc>
          <w:tcPr>
            <w:tcW w:w="285" w:type="pct"/>
            <w:shd w:val="clear" w:color="auto" w:fill="A7B2D4" w:themeFill="background2" w:themeFillTint="66"/>
            <w:vAlign w:val="center"/>
          </w:tcPr>
          <w:p w14:paraId="3BD512A7" w14:textId="57700BA7"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15,670</w:t>
            </w:r>
          </w:p>
        </w:tc>
        <w:tc>
          <w:tcPr>
            <w:tcW w:w="285" w:type="pct"/>
            <w:shd w:val="clear" w:color="auto" w:fill="A7B2D4" w:themeFill="background2" w:themeFillTint="66"/>
            <w:vAlign w:val="center"/>
          </w:tcPr>
          <w:p w14:paraId="783953BA" w14:textId="2B17D174"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16,310</w:t>
            </w:r>
          </w:p>
        </w:tc>
        <w:tc>
          <w:tcPr>
            <w:tcW w:w="285" w:type="pct"/>
            <w:shd w:val="clear" w:color="auto" w:fill="A7B2D4" w:themeFill="background2" w:themeFillTint="66"/>
            <w:vAlign w:val="center"/>
          </w:tcPr>
          <w:p w14:paraId="4A4DF637" w14:textId="47C87235"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16,130</w:t>
            </w:r>
          </w:p>
        </w:tc>
        <w:tc>
          <w:tcPr>
            <w:tcW w:w="285" w:type="pct"/>
            <w:shd w:val="clear" w:color="auto" w:fill="A7B2D4" w:themeFill="background2" w:themeFillTint="66"/>
            <w:vAlign w:val="center"/>
          </w:tcPr>
          <w:p w14:paraId="2BEB6855" w14:textId="6EF543C2"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16,130</w:t>
            </w:r>
          </w:p>
        </w:tc>
        <w:tc>
          <w:tcPr>
            <w:tcW w:w="352" w:type="pct"/>
            <w:shd w:val="clear" w:color="auto" w:fill="A7B2D4" w:themeFill="background2" w:themeFillTint="66"/>
            <w:vAlign w:val="center"/>
          </w:tcPr>
          <w:p w14:paraId="010E623E" w14:textId="642460FA" w:rsidR="00F02978" w:rsidRPr="00F02978"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noProof/>
                <w:sz w:val="16"/>
                <w:szCs w:val="16"/>
              </w:rPr>
            </w:pPr>
            <w:r w:rsidRPr="00F02978">
              <w:rPr>
                <w:b/>
                <w:bCs/>
                <w:i w:val="0"/>
                <w:color w:val="000000"/>
                <w:sz w:val="16"/>
                <w:szCs w:val="16"/>
              </w:rPr>
              <w:t>26,835</w:t>
            </w:r>
          </w:p>
        </w:tc>
        <w:tc>
          <w:tcPr>
            <w:tcW w:w="347" w:type="pct"/>
            <w:shd w:val="clear" w:color="auto" w:fill="A7B2D4" w:themeFill="background2" w:themeFillTint="66"/>
            <w:vAlign w:val="center"/>
          </w:tcPr>
          <w:p w14:paraId="1FDBA471" w14:textId="1168E1CD" w:rsidR="00F02978" w:rsidRPr="00F02978"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noProof/>
                <w:sz w:val="16"/>
                <w:szCs w:val="16"/>
              </w:rPr>
            </w:pPr>
            <w:r w:rsidRPr="00F02978">
              <w:rPr>
                <w:b/>
                <w:bCs/>
                <w:i w:val="0"/>
                <w:color w:val="000000"/>
                <w:sz w:val="16"/>
                <w:szCs w:val="16"/>
              </w:rPr>
              <w:t>124,465</w:t>
            </w:r>
          </w:p>
        </w:tc>
      </w:tr>
    </w:tbl>
    <w:p w14:paraId="085A9A8B" w14:textId="4E013E6B" w:rsidR="00F02978" w:rsidRPr="00F02978" w:rsidRDefault="00F02978" w:rsidP="00F02978">
      <w:pPr>
        <w:pStyle w:val="PRRfootnote2"/>
      </w:pPr>
      <w:r w:rsidRPr="00F02978">
        <w:t>(a)</w:t>
      </w:r>
      <w:r w:rsidRPr="00F02978">
        <w:tab/>
      </w:r>
      <w:r w:rsidR="00F31464" w:rsidRPr="00F02978">
        <w:t>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w:t>
      </w:r>
    </w:p>
    <w:p w14:paraId="621F9A39" w14:textId="020794E5" w:rsidR="00F31464" w:rsidRPr="00F02978" w:rsidRDefault="00F02978" w:rsidP="00F02978">
      <w:pPr>
        <w:pStyle w:val="PRRfootnote2"/>
      </w:pPr>
      <w:r w:rsidRPr="00F02978">
        <w:t>(b)</w:t>
      </w:r>
      <w:r w:rsidRPr="00F02978">
        <w:tab/>
        <w:t>Income taxes include personal income tax and company tax, with company tax making up 99 per cent of income taxes collected.</w:t>
      </w:r>
    </w:p>
    <w:p w14:paraId="47B5C982" w14:textId="332F79AE" w:rsidR="001E55FD" w:rsidRDefault="00F02978" w:rsidP="00F02978">
      <w:pPr>
        <w:pStyle w:val="PRRfootnote2"/>
      </w:pPr>
      <w:r w:rsidRPr="00F02978">
        <w:t>-</w:t>
      </w:r>
      <w:r w:rsidRPr="00F02978">
        <w:tab/>
      </w:r>
      <w:r w:rsidR="00F31464" w:rsidRPr="00F02978">
        <w:t>Indicates nil.</w:t>
      </w:r>
    </w:p>
    <w:p w14:paraId="36351FD5" w14:textId="4BC1AE8D" w:rsidR="00F02978" w:rsidRDefault="00F02978" w:rsidP="009E4E9E">
      <w:pPr>
        <w:pStyle w:val="Caption"/>
        <w:widowControl w:val="0"/>
        <w:tabs>
          <w:tab w:val="left" w:pos="9356"/>
        </w:tabs>
        <w:rPr>
          <w:vertAlign w:val="superscript"/>
        </w:rPr>
      </w:pPr>
      <w:r w:rsidRPr="002D239A">
        <w:t xml:space="preserve">Table </w:t>
      </w:r>
      <w:r>
        <w:rPr>
          <w:noProof/>
        </w:rPr>
        <w:fldChar w:fldCharType="begin"/>
      </w:r>
      <w:r>
        <w:rPr>
          <w:noProof/>
        </w:rPr>
        <w:instrText xml:space="preserve"> STYLEREF 8 \s </w:instrText>
      </w:r>
      <w:r>
        <w:rPr>
          <w:noProof/>
        </w:rPr>
        <w:fldChar w:fldCharType="separate"/>
      </w:r>
      <w:r w:rsidR="000F0C02">
        <w:rPr>
          <w:noProof/>
        </w:rPr>
        <w:t>A</w:t>
      </w:r>
      <w:r>
        <w:rPr>
          <w:noProof/>
        </w:rPr>
        <w:fldChar w:fldCharType="end"/>
      </w:r>
      <w:r>
        <w:rPr>
          <w:noProof/>
        </w:rPr>
        <w:fldChar w:fldCharType="begin"/>
      </w:r>
      <w:r>
        <w:rPr>
          <w:noProof/>
        </w:rPr>
        <w:instrText xml:space="preserve"> SEQ AppendixTable\s 8 </w:instrText>
      </w:r>
      <w:r>
        <w:rPr>
          <w:noProof/>
        </w:rPr>
        <w:fldChar w:fldCharType="separate"/>
      </w:r>
      <w:r w:rsidR="000F0C02">
        <w:rPr>
          <w:noProof/>
        </w:rPr>
        <w:t>2</w:t>
      </w:r>
      <w:r>
        <w:rPr>
          <w:noProof/>
        </w:rPr>
        <w:fldChar w:fldCharType="end"/>
      </w:r>
      <w:r w:rsidRPr="002D239A">
        <w:t xml:space="preserve">: </w:t>
      </w:r>
      <w:r>
        <w:rPr>
          <w:noProof/>
        </w:rPr>
        <w:fldChar w:fldCharType="begin"/>
      </w:r>
      <w:r>
        <w:rPr>
          <w:noProof/>
        </w:rPr>
        <w:instrText xml:space="preserve"> STYLEREF  "Name of Proposal"  \* MERGEFORMAT </w:instrText>
      </w:r>
      <w:r>
        <w:rPr>
          <w:noProof/>
        </w:rPr>
        <w:fldChar w:fldCharType="separate"/>
      </w:r>
      <w:r w:rsidR="000F0C02">
        <w:rPr>
          <w:noProof/>
        </w:rPr>
        <w:t>Mining Super Profits Tax</w:t>
      </w:r>
      <w:r>
        <w:rPr>
          <w:noProof/>
        </w:rPr>
        <w:fldChar w:fldCharType="end"/>
      </w:r>
      <w:r>
        <w:t xml:space="preserve"> – Underlying cash balance ($m)</w:t>
      </w:r>
      <w:r>
        <w:rPr>
          <w:vertAlign w:val="superscript"/>
        </w:rPr>
        <w:t>(a)</w:t>
      </w:r>
    </w:p>
    <w:tbl>
      <w:tblPr>
        <w:tblStyle w:val="LightGrid-Accent6"/>
        <w:tblW w:w="4965" w:type="pct"/>
        <w:tblLayout w:type="fixed"/>
        <w:tblLook w:val="0680" w:firstRow="0" w:lastRow="0" w:firstColumn="1" w:lastColumn="0" w:noHBand="1" w:noVBand="1"/>
      </w:tblPr>
      <w:tblGrid>
        <w:gridCol w:w="2289"/>
        <w:gridCol w:w="561"/>
        <w:gridCol w:w="561"/>
        <w:gridCol w:w="561"/>
        <w:gridCol w:w="561"/>
        <w:gridCol w:w="561"/>
        <w:gridCol w:w="561"/>
        <w:gridCol w:w="561"/>
        <w:gridCol w:w="561"/>
        <w:gridCol w:w="561"/>
        <w:gridCol w:w="561"/>
        <w:gridCol w:w="561"/>
        <w:gridCol w:w="692"/>
        <w:gridCol w:w="682"/>
      </w:tblGrid>
      <w:tr w:rsidR="00F02978" w:rsidRPr="009F2A5C" w14:paraId="1D027160" w14:textId="77777777" w:rsidTr="009E4E9E">
        <w:tc>
          <w:tcPr>
            <w:cnfStyle w:val="001000000000" w:firstRow="0" w:lastRow="0" w:firstColumn="1" w:lastColumn="0" w:oddVBand="0" w:evenVBand="0" w:oddHBand="0" w:evenHBand="0" w:firstRowFirstColumn="0" w:firstRowLastColumn="0" w:lastRowFirstColumn="0" w:lastRowLastColumn="0"/>
            <w:tcW w:w="1164" w:type="pct"/>
            <w:shd w:val="clear" w:color="auto" w:fill="A7B2D4" w:themeFill="background2" w:themeFillTint="66"/>
            <w:vAlign w:val="center"/>
          </w:tcPr>
          <w:p w14:paraId="2F12EFB8" w14:textId="77777777" w:rsidR="00F02978" w:rsidRPr="009F2A5C" w:rsidRDefault="00F02978" w:rsidP="009E4E9E">
            <w:pPr>
              <w:pStyle w:val="TableHeading"/>
              <w:keepLines w:val="0"/>
              <w:widowControl w:val="0"/>
              <w:tabs>
                <w:tab w:val="left" w:pos="9356"/>
              </w:tabs>
              <w:spacing w:line="240" w:lineRule="auto"/>
              <w:ind w:left="-57" w:right="-57"/>
              <w:rPr>
                <w:rFonts w:asciiTheme="minorHAnsi" w:hAnsiTheme="minorHAnsi"/>
                <w:b/>
                <w:sz w:val="16"/>
                <w:szCs w:val="16"/>
              </w:rPr>
            </w:pPr>
          </w:p>
        </w:tc>
        <w:tc>
          <w:tcPr>
            <w:tcW w:w="285" w:type="pct"/>
            <w:shd w:val="clear" w:color="auto" w:fill="A7B2D4" w:themeFill="background2" w:themeFillTint="66"/>
            <w:vAlign w:val="center"/>
          </w:tcPr>
          <w:p w14:paraId="0483284F" w14:textId="77777777" w:rsidR="00F02978" w:rsidRPr="00ED0817" w:rsidRDefault="00F02978" w:rsidP="009E4E9E">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2021–22</w:t>
            </w:r>
          </w:p>
        </w:tc>
        <w:tc>
          <w:tcPr>
            <w:tcW w:w="285" w:type="pct"/>
            <w:shd w:val="clear" w:color="auto" w:fill="A7B2D4" w:themeFill="background2" w:themeFillTint="66"/>
            <w:vAlign w:val="center"/>
          </w:tcPr>
          <w:p w14:paraId="36AE1699" w14:textId="77777777" w:rsidR="00F02978" w:rsidRPr="00ED0817" w:rsidRDefault="00F02978" w:rsidP="009E4E9E">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2022–23</w:t>
            </w:r>
          </w:p>
        </w:tc>
        <w:tc>
          <w:tcPr>
            <w:tcW w:w="285" w:type="pct"/>
            <w:shd w:val="clear" w:color="auto" w:fill="A7B2D4" w:themeFill="background2" w:themeFillTint="66"/>
            <w:vAlign w:val="center"/>
          </w:tcPr>
          <w:p w14:paraId="4FA5B263" w14:textId="77777777" w:rsidR="00F02978" w:rsidRPr="00ED0817" w:rsidRDefault="00F02978" w:rsidP="009E4E9E">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2023–24</w:t>
            </w:r>
          </w:p>
        </w:tc>
        <w:tc>
          <w:tcPr>
            <w:tcW w:w="285" w:type="pct"/>
            <w:shd w:val="clear" w:color="auto" w:fill="A7B2D4" w:themeFill="background2" w:themeFillTint="66"/>
            <w:vAlign w:val="center"/>
          </w:tcPr>
          <w:p w14:paraId="22B972C2" w14:textId="77777777" w:rsidR="00F02978" w:rsidRPr="00ED0817" w:rsidRDefault="00F02978" w:rsidP="009E4E9E">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2024–25</w:t>
            </w:r>
          </w:p>
        </w:tc>
        <w:tc>
          <w:tcPr>
            <w:tcW w:w="285" w:type="pct"/>
            <w:shd w:val="clear" w:color="auto" w:fill="A7B2D4" w:themeFill="background2" w:themeFillTint="66"/>
            <w:vAlign w:val="center"/>
          </w:tcPr>
          <w:p w14:paraId="3F743A71" w14:textId="77777777" w:rsidR="00F02978" w:rsidRPr="00ED0817" w:rsidRDefault="00F02978" w:rsidP="009E4E9E">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2025–26</w:t>
            </w:r>
          </w:p>
        </w:tc>
        <w:tc>
          <w:tcPr>
            <w:tcW w:w="285" w:type="pct"/>
            <w:shd w:val="clear" w:color="auto" w:fill="A7B2D4" w:themeFill="background2" w:themeFillTint="66"/>
            <w:vAlign w:val="center"/>
          </w:tcPr>
          <w:p w14:paraId="68F2E334" w14:textId="77777777" w:rsidR="00F02978" w:rsidRPr="00ED0817" w:rsidRDefault="00F02978" w:rsidP="009E4E9E">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2026–27</w:t>
            </w:r>
          </w:p>
        </w:tc>
        <w:tc>
          <w:tcPr>
            <w:tcW w:w="285" w:type="pct"/>
            <w:shd w:val="clear" w:color="auto" w:fill="A7B2D4" w:themeFill="background2" w:themeFillTint="66"/>
            <w:vAlign w:val="center"/>
          </w:tcPr>
          <w:p w14:paraId="49034025" w14:textId="77777777" w:rsidR="00F02978" w:rsidRPr="00ED0817" w:rsidRDefault="00F02978" w:rsidP="009E4E9E">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2027–28</w:t>
            </w:r>
          </w:p>
        </w:tc>
        <w:tc>
          <w:tcPr>
            <w:tcW w:w="285" w:type="pct"/>
            <w:shd w:val="clear" w:color="auto" w:fill="A7B2D4" w:themeFill="background2" w:themeFillTint="66"/>
            <w:vAlign w:val="center"/>
          </w:tcPr>
          <w:p w14:paraId="1CC0A7C1" w14:textId="77777777" w:rsidR="00F02978" w:rsidRPr="00ED0817" w:rsidRDefault="00F02978" w:rsidP="009E4E9E">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2028–29</w:t>
            </w:r>
          </w:p>
        </w:tc>
        <w:tc>
          <w:tcPr>
            <w:tcW w:w="285" w:type="pct"/>
            <w:shd w:val="clear" w:color="auto" w:fill="A7B2D4" w:themeFill="background2" w:themeFillTint="66"/>
            <w:vAlign w:val="center"/>
          </w:tcPr>
          <w:p w14:paraId="25F06890" w14:textId="77777777" w:rsidR="00F02978" w:rsidRPr="00ED0817" w:rsidRDefault="00F02978" w:rsidP="009E4E9E">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w:t>
            </w:r>
            <w:r>
              <w:rPr>
                <w:rFonts w:asciiTheme="minorHAnsi" w:hAnsiTheme="minorHAnsi"/>
                <w:b w:val="0"/>
                <w:sz w:val="16"/>
                <w:szCs w:val="16"/>
              </w:rPr>
              <w:t>9</w:t>
            </w:r>
            <w:r w:rsidRPr="00ED0817">
              <w:rPr>
                <w:rFonts w:asciiTheme="minorHAnsi" w:hAnsiTheme="minorHAnsi"/>
                <w:b w:val="0"/>
                <w:sz w:val="16"/>
                <w:szCs w:val="16"/>
              </w:rPr>
              <w:t>–</w:t>
            </w:r>
            <w:r>
              <w:rPr>
                <w:rFonts w:asciiTheme="minorHAnsi" w:hAnsiTheme="minorHAnsi"/>
                <w:b w:val="0"/>
                <w:sz w:val="16"/>
                <w:szCs w:val="16"/>
              </w:rPr>
              <w:t>30</w:t>
            </w:r>
          </w:p>
        </w:tc>
        <w:tc>
          <w:tcPr>
            <w:tcW w:w="285" w:type="pct"/>
            <w:shd w:val="clear" w:color="auto" w:fill="A7B2D4" w:themeFill="background2" w:themeFillTint="66"/>
            <w:vAlign w:val="center"/>
          </w:tcPr>
          <w:p w14:paraId="12E820CD" w14:textId="77777777" w:rsidR="00F02978" w:rsidRPr="00ED0817" w:rsidRDefault="00F02978" w:rsidP="009E4E9E">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Pr>
                <w:rFonts w:asciiTheme="minorHAnsi" w:hAnsiTheme="minorHAnsi"/>
                <w:b w:val="0"/>
                <w:sz w:val="16"/>
                <w:szCs w:val="16"/>
              </w:rPr>
              <w:t>2030</w:t>
            </w:r>
            <w:r w:rsidRPr="00ED0817">
              <w:rPr>
                <w:rFonts w:asciiTheme="minorHAnsi" w:hAnsiTheme="minorHAnsi"/>
                <w:b w:val="0"/>
                <w:sz w:val="16"/>
                <w:szCs w:val="16"/>
              </w:rPr>
              <w:t>–</w:t>
            </w:r>
            <w:r>
              <w:rPr>
                <w:rFonts w:asciiTheme="minorHAnsi" w:hAnsiTheme="minorHAnsi"/>
                <w:b w:val="0"/>
                <w:sz w:val="16"/>
                <w:szCs w:val="16"/>
              </w:rPr>
              <w:t>31</w:t>
            </w:r>
          </w:p>
        </w:tc>
        <w:tc>
          <w:tcPr>
            <w:tcW w:w="285" w:type="pct"/>
            <w:shd w:val="clear" w:color="auto" w:fill="A7B2D4" w:themeFill="background2" w:themeFillTint="66"/>
            <w:vAlign w:val="center"/>
          </w:tcPr>
          <w:p w14:paraId="6E3F0CB2" w14:textId="77777777" w:rsidR="00F02978" w:rsidRPr="00ED0817" w:rsidRDefault="00F02978" w:rsidP="009E4E9E">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Pr>
                <w:rFonts w:asciiTheme="minorHAnsi" w:hAnsiTheme="minorHAnsi"/>
                <w:b w:val="0"/>
                <w:sz w:val="16"/>
                <w:szCs w:val="16"/>
              </w:rPr>
              <w:t>2031</w:t>
            </w:r>
            <w:r w:rsidRPr="00ED0817">
              <w:rPr>
                <w:rFonts w:asciiTheme="minorHAnsi" w:hAnsiTheme="minorHAnsi"/>
                <w:b w:val="0"/>
                <w:sz w:val="16"/>
                <w:szCs w:val="16"/>
              </w:rPr>
              <w:t>–</w:t>
            </w:r>
            <w:r>
              <w:rPr>
                <w:rFonts w:asciiTheme="minorHAnsi" w:hAnsiTheme="minorHAnsi"/>
                <w:b w:val="0"/>
                <w:sz w:val="16"/>
                <w:szCs w:val="16"/>
              </w:rPr>
              <w:t>32</w:t>
            </w:r>
          </w:p>
        </w:tc>
        <w:tc>
          <w:tcPr>
            <w:tcW w:w="352" w:type="pct"/>
            <w:shd w:val="clear" w:color="auto" w:fill="A7B2D4" w:themeFill="background2" w:themeFillTint="66"/>
            <w:vAlign w:val="center"/>
          </w:tcPr>
          <w:p w14:paraId="03D6F9A9" w14:textId="77777777" w:rsidR="00F02978" w:rsidRPr="00ED0817" w:rsidRDefault="00F02978" w:rsidP="009E4E9E">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w:t>
            </w:r>
            <w:r>
              <w:rPr>
                <w:rFonts w:asciiTheme="minorHAnsi" w:hAnsiTheme="minorHAnsi"/>
                <w:sz w:val="16"/>
                <w:szCs w:val="16"/>
              </w:rPr>
              <w:t>4</w:t>
            </w:r>
            <w:r w:rsidRPr="00ED0817">
              <w:rPr>
                <w:rFonts w:asciiTheme="minorHAnsi" w:hAnsiTheme="minorHAnsi"/>
                <w:sz w:val="16"/>
                <w:szCs w:val="16"/>
              </w:rPr>
              <w:t>–2</w:t>
            </w:r>
            <w:r>
              <w:rPr>
                <w:rFonts w:asciiTheme="minorHAnsi" w:hAnsiTheme="minorHAnsi"/>
                <w:sz w:val="16"/>
                <w:szCs w:val="16"/>
              </w:rPr>
              <w:t>5</w:t>
            </w:r>
          </w:p>
        </w:tc>
        <w:tc>
          <w:tcPr>
            <w:tcW w:w="347" w:type="pct"/>
            <w:shd w:val="clear" w:color="auto" w:fill="A7B2D4" w:themeFill="background2" w:themeFillTint="66"/>
            <w:vAlign w:val="center"/>
          </w:tcPr>
          <w:p w14:paraId="69347892" w14:textId="77777777" w:rsidR="00F02978" w:rsidRPr="00ED0817" w:rsidRDefault="00F02978" w:rsidP="009E4E9E">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Pr>
                <w:rFonts w:asciiTheme="minorHAnsi" w:hAnsiTheme="minorHAnsi"/>
                <w:sz w:val="16"/>
                <w:szCs w:val="16"/>
              </w:rPr>
              <w:t>Total to 2031</w:t>
            </w:r>
            <w:r w:rsidRPr="00ED0817">
              <w:rPr>
                <w:rFonts w:asciiTheme="minorHAnsi" w:hAnsiTheme="minorHAnsi"/>
                <w:sz w:val="16"/>
                <w:szCs w:val="16"/>
              </w:rPr>
              <w:t>–</w:t>
            </w:r>
            <w:r>
              <w:rPr>
                <w:rFonts w:asciiTheme="minorHAnsi" w:hAnsiTheme="minorHAnsi"/>
                <w:sz w:val="16"/>
                <w:szCs w:val="16"/>
              </w:rPr>
              <w:t>32</w:t>
            </w:r>
          </w:p>
        </w:tc>
      </w:tr>
      <w:tr w:rsidR="00F02978" w:rsidRPr="009F2A5C" w14:paraId="04FAD869" w14:textId="77777777" w:rsidTr="009E4E9E">
        <w:tc>
          <w:tcPr>
            <w:cnfStyle w:val="001000000000" w:firstRow="0" w:lastRow="0" w:firstColumn="1" w:lastColumn="0" w:oddVBand="0" w:evenVBand="0" w:oddHBand="0" w:evenHBand="0" w:firstRowFirstColumn="0" w:firstRowLastColumn="0" w:lastRowFirstColumn="0" w:lastRowLastColumn="0"/>
            <w:tcW w:w="1164" w:type="pct"/>
            <w:tcBorders>
              <w:right w:val="nil"/>
            </w:tcBorders>
            <w:shd w:val="clear" w:color="auto" w:fill="D3D8E9" w:themeFill="background2" w:themeFillTint="33"/>
            <w:vAlign w:val="center"/>
          </w:tcPr>
          <w:p w14:paraId="01C43EC7" w14:textId="77777777" w:rsidR="00F02978" w:rsidRPr="009F2A5C" w:rsidRDefault="00F02978" w:rsidP="009E4E9E">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Receipts</w:t>
            </w:r>
          </w:p>
        </w:tc>
        <w:tc>
          <w:tcPr>
            <w:tcW w:w="285" w:type="pct"/>
            <w:tcBorders>
              <w:left w:val="nil"/>
              <w:right w:val="nil"/>
            </w:tcBorders>
            <w:shd w:val="clear" w:color="auto" w:fill="D3D8E9" w:themeFill="background2" w:themeFillTint="33"/>
            <w:vAlign w:val="center"/>
          </w:tcPr>
          <w:p w14:paraId="60A91608"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51BF2486"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2CE8FD93"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0154C287"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2BB76B84"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36A482D1"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603B656D"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61AEF27E"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0F99BB32"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17AF2477"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35169EA8"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52" w:type="pct"/>
            <w:tcBorders>
              <w:left w:val="nil"/>
              <w:right w:val="nil"/>
            </w:tcBorders>
            <w:shd w:val="clear" w:color="auto" w:fill="D3D8E9" w:themeFill="background2" w:themeFillTint="33"/>
            <w:vAlign w:val="center"/>
          </w:tcPr>
          <w:p w14:paraId="3FD15A10"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47" w:type="pct"/>
            <w:tcBorders>
              <w:left w:val="nil"/>
            </w:tcBorders>
            <w:shd w:val="clear" w:color="auto" w:fill="D3D8E9" w:themeFill="background2" w:themeFillTint="33"/>
            <w:vAlign w:val="center"/>
          </w:tcPr>
          <w:p w14:paraId="5D78F925"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F02978" w:rsidRPr="009F2A5C" w14:paraId="2509C4FF" w14:textId="77777777" w:rsidTr="009E4E9E">
        <w:tc>
          <w:tcPr>
            <w:cnfStyle w:val="001000000000" w:firstRow="0" w:lastRow="0" w:firstColumn="1" w:lastColumn="0" w:oddVBand="0" w:evenVBand="0" w:oddHBand="0" w:evenHBand="0" w:firstRowFirstColumn="0" w:firstRowLastColumn="0" w:lastRowFirstColumn="0" w:lastRowLastColumn="0"/>
            <w:tcW w:w="1164" w:type="pct"/>
            <w:vAlign w:val="center"/>
          </w:tcPr>
          <w:p w14:paraId="264CF110" w14:textId="3651AE7C" w:rsidR="00F02978" w:rsidRPr="00F02978" w:rsidRDefault="00F02978" w:rsidP="00F02978">
            <w:pPr>
              <w:pStyle w:val="TableText"/>
              <w:keepNext/>
              <w:widowControl w:val="0"/>
              <w:tabs>
                <w:tab w:val="left" w:pos="9356"/>
              </w:tabs>
              <w:spacing w:line="240" w:lineRule="auto"/>
              <w:ind w:left="-57" w:right="-57"/>
              <w:rPr>
                <w:rFonts w:asciiTheme="minorHAnsi" w:hAnsiTheme="minorHAnsi"/>
                <w:b w:val="0"/>
                <w:bCs w:val="0"/>
                <w:i/>
                <w:noProof/>
                <w:sz w:val="16"/>
                <w:szCs w:val="16"/>
              </w:rPr>
            </w:pPr>
            <w:r w:rsidRPr="00F02978">
              <w:rPr>
                <w:rFonts w:asciiTheme="minorHAnsi" w:hAnsiTheme="minorHAnsi"/>
                <w:b w:val="0"/>
                <w:bCs w:val="0"/>
                <w:i/>
                <w:sz w:val="16"/>
                <w:szCs w:val="16"/>
              </w:rPr>
              <w:t>Mining super profits tax</w:t>
            </w:r>
          </w:p>
        </w:tc>
        <w:tc>
          <w:tcPr>
            <w:tcW w:w="285" w:type="pct"/>
            <w:vAlign w:val="center"/>
          </w:tcPr>
          <w:p w14:paraId="70C8C023" w14:textId="6520CEA9"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w:t>
            </w:r>
          </w:p>
        </w:tc>
        <w:tc>
          <w:tcPr>
            <w:tcW w:w="285" w:type="pct"/>
            <w:vAlign w:val="center"/>
          </w:tcPr>
          <w:p w14:paraId="607FE9F0" w14:textId="77C9B4CE"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9,900</w:t>
            </w:r>
          </w:p>
        </w:tc>
        <w:tc>
          <w:tcPr>
            <w:tcW w:w="285" w:type="pct"/>
            <w:vAlign w:val="center"/>
          </w:tcPr>
          <w:p w14:paraId="263E7355" w14:textId="3ED979B6"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12,000</w:t>
            </w:r>
          </w:p>
        </w:tc>
        <w:tc>
          <w:tcPr>
            <w:tcW w:w="285" w:type="pct"/>
            <w:vAlign w:val="center"/>
          </w:tcPr>
          <w:p w14:paraId="44DB40DF" w14:textId="18F2C985"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12,000</w:t>
            </w:r>
          </w:p>
        </w:tc>
        <w:tc>
          <w:tcPr>
            <w:tcW w:w="285" w:type="pct"/>
            <w:vAlign w:val="center"/>
          </w:tcPr>
          <w:p w14:paraId="2A547F4F" w14:textId="199D2F2C"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12,000</w:t>
            </w:r>
          </w:p>
        </w:tc>
        <w:tc>
          <w:tcPr>
            <w:tcW w:w="285" w:type="pct"/>
            <w:vAlign w:val="center"/>
          </w:tcPr>
          <w:p w14:paraId="06A4BA71" w14:textId="07F7FFB0"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12,300</w:t>
            </w:r>
          </w:p>
        </w:tc>
        <w:tc>
          <w:tcPr>
            <w:tcW w:w="285" w:type="pct"/>
            <w:vAlign w:val="center"/>
          </w:tcPr>
          <w:p w14:paraId="78913220" w14:textId="60CCDEA6"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19,800</w:t>
            </w:r>
          </w:p>
        </w:tc>
        <w:tc>
          <w:tcPr>
            <w:tcW w:w="285" w:type="pct"/>
            <w:vAlign w:val="center"/>
          </w:tcPr>
          <w:p w14:paraId="753CF4DA" w14:textId="788CEA49"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22,300</w:t>
            </w:r>
          </w:p>
        </w:tc>
        <w:tc>
          <w:tcPr>
            <w:tcW w:w="285" w:type="pct"/>
            <w:vAlign w:val="center"/>
          </w:tcPr>
          <w:p w14:paraId="3E8A3985" w14:textId="44902429"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23,000</w:t>
            </w:r>
          </w:p>
        </w:tc>
        <w:tc>
          <w:tcPr>
            <w:tcW w:w="285" w:type="pct"/>
            <w:vAlign w:val="center"/>
          </w:tcPr>
          <w:p w14:paraId="57CD7390" w14:textId="5E0DAD45"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23,300</w:t>
            </w:r>
          </w:p>
        </w:tc>
        <w:tc>
          <w:tcPr>
            <w:tcW w:w="285" w:type="pct"/>
            <w:vAlign w:val="center"/>
          </w:tcPr>
          <w:p w14:paraId="7FD749C1" w14:textId="6A73A0F5"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23,200</w:t>
            </w:r>
          </w:p>
        </w:tc>
        <w:tc>
          <w:tcPr>
            <w:tcW w:w="352" w:type="pct"/>
            <w:vAlign w:val="center"/>
          </w:tcPr>
          <w:p w14:paraId="01356748" w14:textId="2BBEA5E4"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Pr>
                <w:b/>
                <w:bCs/>
                <w:iCs/>
                <w:color w:val="000000"/>
                <w:sz w:val="16"/>
                <w:szCs w:val="16"/>
              </w:rPr>
              <w:t>33,900</w:t>
            </w:r>
          </w:p>
        </w:tc>
        <w:tc>
          <w:tcPr>
            <w:tcW w:w="347" w:type="pct"/>
            <w:vAlign w:val="center"/>
          </w:tcPr>
          <w:p w14:paraId="78C7D380" w14:textId="24A1E8DA"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Pr>
                <w:b/>
                <w:bCs/>
                <w:iCs/>
                <w:color w:val="000000"/>
                <w:sz w:val="16"/>
                <w:szCs w:val="16"/>
              </w:rPr>
              <w:t>169,800</w:t>
            </w:r>
          </w:p>
        </w:tc>
      </w:tr>
      <w:tr w:rsidR="00F02978" w:rsidRPr="009F2A5C" w14:paraId="7B972F69" w14:textId="77777777" w:rsidTr="009E4E9E">
        <w:tc>
          <w:tcPr>
            <w:cnfStyle w:val="001000000000" w:firstRow="0" w:lastRow="0" w:firstColumn="1" w:lastColumn="0" w:oddVBand="0" w:evenVBand="0" w:oddHBand="0" w:evenHBand="0" w:firstRowFirstColumn="0" w:firstRowLastColumn="0" w:lastRowFirstColumn="0" w:lastRowLastColumn="0"/>
            <w:tcW w:w="1164" w:type="pct"/>
            <w:vAlign w:val="center"/>
          </w:tcPr>
          <w:p w14:paraId="02D73472" w14:textId="1F1BAB30" w:rsidR="00F02978" w:rsidRPr="00F02978" w:rsidRDefault="00F02978" w:rsidP="00F02978">
            <w:pPr>
              <w:pStyle w:val="TableText"/>
              <w:keepNext/>
              <w:widowControl w:val="0"/>
              <w:tabs>
                <w:tab w:val="left" w:pos="9356"/>
              </w:tabs>
              <w:spacing w:line="240" w:lineRule="auto"/>
              <w:ind w:left="-57" w:right="-57"/>
              <w:rPr>
                <w:rFonts w:asciiTheme="minorHAnsi" w:hAnsiTheme="minorHAnsi"/>
                <w:b w:val="0"/>
                <w:bCs w:val="0"/>
                <w:i/>
                <w:noProof/>
                <w:sz w:val="16"/>
                <w:szCs w:val="16"/>
              </w:rPr>
            </w:pPr>
            <w:r w:rsidRPr="00F02978">
              <w:rPr>
                <w:rFonts w:asciiTheme="minorHAnsi" w:hAnsiTheme="minorHAnsi"/>
                <w:b w:val="0"/>
                <w:bCs w:val="0"/>
                <w:i/>
                <w:sz w:val="16"/>
                <w:szCs w:val="16"/>
              </w:rPr>
              <w:t>Income taxes</w:t>
            </w:r>
            <w:r w:rsidRPr="00F02978">
              <w:rPr>
                <w:rFonts w:asciiTheme="minorHAnsi" w:hAnsiTheme="minorHAnsi"/>
                <w:b w:val="0"/>
                <w:bCs w:val="0"/>
                <w:i/>
                <w:sz w:val="16"/>
                <w:szCs w:val="16"/>
                <w:vertAlign w:val="superscript"/>
              </w:rPr>
              <w:t>(b)</w:t>
            </w:r>
          </w:p>
        </w:tc>
        <w:tc>
          <w:tcPr>
            <w:tcW w:w="285" w:type="pct"/>
            <w:vAlign w:val="center"/>
          </w:tcPr>
          <w:p w14:paraId="1503A9AC" w14:textId="54457929"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w:t>
            </w:r>
          </w:p>
        </w:tc>
        <w:tc>
          <w:tcPr>
            <w:tcW w:w="285" w:type="pct"/>
            <w:vAlign w:val="center"/>
          </w:tcPr>
          <w:p w14:paraId="4890DE10" w14:textId="01DA5FFC"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-1,330</w:t>
            </w:r>
          </w:p>
        </w:tc>
        <w:tc>
          <w:tcPr>
            <w:tcW w:w="285" w:type="pct"/>
            <w:vAlign w:val="center"/>
          </w:tcPr>
          <w:p w14:paraId="78A3ED97" w14:textId="092B7845"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-4,980</w:t>
            </w:r>
          </w:p>
        </w:tc>
        <w:tc>
          <w:tcPr>
            <w:tcW w:w="285" w:type="pct"/>
            <w:vAlign w:val="center"/>
          </w:tcPr>
          <w:p w14:paraId="43DEBBA2" w14:textId="3095E197"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-3,650</w:t>
            </w:r>
          </w:p>
        </w:tc>
        <w:tc>
          <w:tcPr>
            <w:tcW w:w="285" w:type="pct"/>
            <w:vAlign w:val="center"/>
          </w:tcPr>
          <w:p w14:paraId="52D10068" w14:textId="67EB8E15"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-3,660</w:t>
            </w:r>
          </w:p>
        </w:tc>
        <w:tc>
          <w:tcPr>
            <w:tcW w:w="285" w:type="pct"/>
            <w:vAlign w:val="center"/>
          </w:tcPr>
          <w:p w14:paraId="3709655B" w14:textId="4542AF2E"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-3,740</w:t>
            </w:r>
          </w:p>
        </w:tc>
        <w:tc>
          <w:tcPr>
            <w:tcW w:w="285" w:type="pct"/>
            <w:vAlign w:val="center"/>
          </w:tcPr>
          <w:p w14:paraId="7E822A26" w14:textId="0F9442EE"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-5,820</w:t>
            </w:r>
          </w:p>
        </w:tc>
        <w:tc>
          <w:tcPr>
            <w:tcW w:w="285" w:type="pct"/>
            <w:vAlign w:val="center"/>
          </w:tcPr>
          <w:p w14:paraId="6297E8B1" w14:textId="174528C7"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-6,700</w:t>
            </w:r>
          </w:p>
        </w:tc>
        <w:tc>
          <w:tcPr>
            <w:tcW w:w="285" w:type="pct"/>
            <w:vAlign w:val="center"/>
          </w:tcPr>
          <w:p w14:paraId="78C6B5EC" w14:textId="75968B94"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-6,960</w:t>
            </w:r>
          </w:p>
        </w:tc>
        <w:tc>
          <w:tcPr>
            <w:tcW w:w="285" w:type="pct"/>
            <w:vAlign w:val="center"/>
          </w:tcPr>
          <w:p w14:paraId="7A3E26F3" w14:textId="5D2BAFD2"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-7,040</w:t>
            </w:r>
          </w:p>
        </w:tc>
        <w:tc>
          <w:tcPr>
            <w:tcW w:w="285" w:type="pct"/>
            <w:vAlign w:val="center"/>
          </w:tcPr>
          <w:p w14:paraId="3D69412C" w14:textId="09C532E9"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-7,040</w:t>
            </w:r>
          </w:p>
        </w:tc>
        <w:tc>
          <w:tcPr>
            <w:tcW w:w="352" w:type="pct"/>
            <w:vAlign w:val="center"/>
          </w:tcPr>
          <w:p w14:paraId="09F6096F" w14:textId="1C4B220A"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Pr>
                <w:b/>
                <w:bCs/>
                <w:iCs/>
                <w:color w:val="000000"/>
                <w:sz w:val="16"/>
                <w:szCs w:val="16"/>
              </w:rPr>
              <w:t>-9,960</w:t>
            </w:r>
          </w:p>
        </w:tc>
        <w:tc>
          <w:tcPr>
            <w:tcW w:w="347" w:type="pct"/>
            <w:vAlign w:val="center"/>
          </w:tcPr>
          <w:p w14:paraId="3ED48FA3" w14:textId="1B2A9715"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Pr>
                <w:b/>
                <w:bCs/>
                <w:iCs/>
                <w:color w:val="000000"/>
                <w:sz w:val="16"/>
                <w:szCs w:val="16"/>
              </w:rPr>
              <w:t>-50,920</w:t>
            </w:r>
          </w:p>
        </w:tc>
      </w:tr>
      <w:tr w:rsidR="00F02978" w:rsidRPr="009F2A5C" w14:paraId="63D642AC" w14:textId="77777777" w:rsidTr="009E4E9E">
        <w:tc>
          <w:tcPr>
            <w:cnfStyle w:val="001000000000" w:firstRow="0" w:lastRow="0" w:firstColumn="1" w:lastColumn="0" w:oddVBand="0" w:evenVBand="0" w:oddHBand="0" w:evenHBand="0" w:firstRowFirstColumn="0" w:firstRowLastColumn="0" w:lastRowFirstColumn="0" w:lastRowLastColumn="0"/>
            <w:tcW w:w="1164" w:type="pct"/>
            <w:vAlign w:val="center"/>
          </w:tcPr>
          <w:p w14:paraId="7202CF1F" w14:textId="3C86585B" w:rsidR="00F02978" w:rsidRPr="009F2A5C" w:rsidRDefault="00F02978" w:rsidP="00F02978">
            <w:pPr>
              <w:pStyle w:val="TableText"/>
              <w:keepNext/>
              <w:widowControl w:val="0"/>
              <w:tabs>
                <w:tab w:val="left" w:pos="9356"/>
              </w:tabs>
              <w:spacing w:line="240" w:lineRule="auto"/>
              <w:ind w:left="-57" w:right="-57"/>
              <w:rPr>
                <w:rFonts w:asciiTheme="minorHAnsi" w:hAnsiTheme="minorHAnsi"/>
                <w:b w:val="0"/>
                <w:sz w:val="16"/>
                <w:szCs w:val="16"/>
              </w:rPr>
            </w:pPr>
            <w:r w:rsidRPr="00576993">
              <w:rPr>
                <w:rFonts w:asciiTheme="minorHAnsi" w:hAnsiTheme="minorHAnsi"/>
                <w:sz w:val="16"/>
                <w:szCs w:val="16"/>
              </w:rPr>
              <w:t>Total – receipts</w:t>
            </w:r>
          </w:p>
        </w:tc>
        <w:tc>
          <w:tcPr>
            <w:tcW w:w="285" w:type="pct"/>
            <w:vAlign w:val="center"/>
          </w:tcPr>
          <w:p w14:paraId="70D0BB64" w14:textId="3DAC789C"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w:t>
            </w:r>
          </w:p>
        </w:tc>
        <w:tc>
          <w:tcPr>
            <w:tcW w:w="285" w:type="pct"/>
            <w:vAlign w:val="center"/>
          </w:tcPr>
          <w:p w14:paraId="12B1D129" w14:textId="1DB1A240"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8,570</w:t>
            </w:r>
          </w:p>
        </w:tc>
        <w:tc>
          <w:tcPr>
            <w:tcW w:w="285" w:type="pct"/>
            <w:vAlign w:val="center"/>
          </w:tcPr>
          <w:p w14:paraId="4AB1BFAD" w14:textId="1866162C"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7,020</w:t>
            </w:r>
          </w:p>
        </w:tc>
        <w:tc>
          <w:tcPr>
            <w:tcW w:w="285" w:type="pct"/>
            <w:vAlign w:val="center"/>
          </w:tcPr>
          <w:p w14:paraId="20132904" w14:textId="3E014D0A"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8,350</w:t>
            </w:r>
          </w:p>
        </w:tc>
        <w:tc>
          <w:tcPr>
            <w:tcW w:w="285" w:type="pct"/>
            <w:vAlign w:val="center"/>
          </w:tcPr>
          <w:p w14:paraId="1A1937C7" w14:textId="29ABAF25"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8,340</w:t>
            </w:r>
          </w:p>
        </w:tc>
        <w:tc>
          <w:tcPr>
            <w:tcW w:w="285" w:type="pct"/>
            <w:vAlign w:val="center"/>
          </w:tcPr>
          <w:p w14:paraId="547D7F0B" w14:textId="348476AD"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8,560</w:t>
            </w:r>
          </w:p>
        </w:tc>
        <w:tc>
          <w:tcPr>
            <w:tcW w:w="285" w:type="pct"/>
            <w:vAlign w:val="center"/>
          </w:tcPr>
          <w:p w14:paraId="6D7FBA36" w14:textId="4705708C"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13,980</w:t>
            </w:r>
          </w:p>
        </w:tc>
        <w:tc>
          <w:tcPr>
            <w:tcW w:w="285" w:type="pct"/>
            <w:vAlign w:val="center"/>
          </w:tcPr>
          <w:p w14:paraId="58179510" w14:textId="50DEEFB8"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15,600</w:t>
            </w:r>
          </w:p>
        </w:tc>
        <w:tc>
          <w:tcPr>
            <w:tcW w:w="285" w:type="pct"/>
            <w:vAlign w:val="center"/>
          </w:tcPr>
          <w:p w14:paraId="1BBE72F0" w14:textId="5FFBE701"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16,040</w:t>
            </w:r>
          </w:p>
        </w:tc>
        <w:tc>
          <w:tcPr>
            <w:tcW w:w="285" w:type="pct"/>
            <w:vAlign w:val="center"/>
          </w:tcPr>
          <w:p w14:paraId="744C18C8" w14:textId="0BF8BD60"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16,260</w:t>
            </w:r>
          </w:p>
        </w:tc>
        <w:tc>
          <w:tcPr>
            <w:tcW w:w="285" w:type="pct"/>
            <w:vAlign w:val="center"/>
          </w:tcPr>
          <w:p w14:paraId="265FA852" w14:textId="08DF10C8"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16,160</w:t>
            </w:r>
          </w:p>
        </w:tc>
        <w:tc>
          <w:tcPr>
            <w:tcW w:w="352" w:type="pct"/>
            <w:vAlign w:val="center"/>
          </w:tcPr>
          <w:p w14:paraId="3EC9086A" w14:textId="64953B74" w:rsidR="00F02978" w:rsidRPr="00F02978"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noProof/>
                <w:sz w:val="16"/>
                <w:szCs w:val="16"/>
              </w:rPr>
            </w:pPr>
            <w:r w:rsidRPr="00F02978">
              <w:rPr>
                <w:b/>
                <w:bCs/>
                <w:i w:val="0"/>
                <w:color w:val="000000"/>
                <w:sz w:val="16"/>
                <w:szCs w:val="16"/>
              </w:rPr>
              <w:t>23,940</w:t>
            </w:r>
          </w:p>
        </w:tc>
        <w:tc>
          <w:tcPr>
            <w:tcW w:w="347" w:type="pct"/>
            <w:vAlign w:val="center"/>
          </w:tcPr>
          <w:p w14:paraId="41548DF2" w14:textId="1F8A0FC0" w:rsidR="00F02978" w:rsidRPr="00F02978"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noProof/>
                <w:sz w:val="16"/>
                <w:szCs w:val="16"/>
              </w:rPr>
            </w:pPr>
            <w:r w:rsidRPr="00F02978">
              <w:rPr>
                <w:b/>
                <w:bCs/>
                <w:i w:val="0"/>
                <w:color w:val="000000"/>
                <w:sz w:val="16"/>
                <w:szCs w:val="16"/>
              </w:rPr>
              <w:t>118,880</w:t>
            </w:r>
          </w:p>
        </w:tc>
      </w:tr>
      <w:tr w:rsidR="00F02978" w:rsidRPr="009F2A5C" w14:paraId="323589F5" w14:textId="77777777" w:rsidTr="009E4E9E">
        <w:tc>
          <w:tcPr>
            <w:cnfStyle w:val="001000000000" w:firstRow="0" w:lastRow="0" w:firstColumn="1" w:lastColumn="0" w:oddVBand="0" w:evenVBand="0" w:oddHBand="0" w:evenHBand="0" w:firstRowFirstColumn="0" w:firstRowLastColumn="0" w:lastRowFirstColumn="0" w:lastRowLastColumn="0"/>
            <w:tcW w:w="1164" w:type="pct"/>
            <w:tcBorders>
              <w:bottom w:val="single" w:sz="8" w:space="0" w:color="788183" w:themeColor="accent6"/>
              <w:right w:val="nil"/>
            </w:tcBorders>
            <w:shd w:val="clear" w:color="auto" w:fill="D3D8E9" w:themeFill="background2" w:themeFillTint="33"/>
            <w:vAlign w:val="center"/>
          </w:tcPr>
          <w:p w14:paraId="2DC89E72" w14:textId="77777777" w:rsidR="00F02978" w:rsidRPr="009F2A5C" w:rsidRDefault="00F02978" w:rsidP="009E4E9E">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Payments</w:t>
            </w:r>
          </w:p>
        </w:tc>
        <w:tc>
          <w:tcPr>
            <w:tcW w:w="285" w:type="pct"/>
            <w:tcBorders>
              <w:left w:val="nil"/>
              <w:bottom w:val="single" w:sz="8" w:space="0" w:color="788183" w:themeColor="accent6"/>
              <w:right w:val="nil"/>
            </w:tcBorders>
            <w:shd w:val="clear" w:color="auto" w:fill="D3D8E9" w:themeFill="background2" w:themeFillTint="33"/>
            <w:vAlign w:val="center"/>
          </w:tcPr>
          <w:p w14:paraId="04734CB7"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5652BF07"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3F775260"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5F9FF6C1"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16CA27B4"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6461D2D8"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17E299FD"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6B3A3980"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33BCE55A"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70B77F4A"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4A9B32AB"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52" w:type="pct"/>
            <w:tcBorders>
              <w:left w:val="nil"/>
              <w:bottom w:val="single" w:sz="8" w:space="0" w:color="788183" w:themeColor="accent6"/>
              <w:right w:val="nil"/>
            </w:tcBorders>
            <w:shd w:val="clear" w:color="auto" w:fill="D3D8E9" w:themeFill="background2" w:themeFillTint="33"/>
            <w:vAlign w:val="center"/>
          </w:tcPr>
          <w:p w14:paraId="3EF39C78"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47" w:type="pct"/>
            <w:tcBorders>
              <w:left w:val="nil"/>
            </w:tcBorders>
            <w:shd w:val="clear" w:color="auto" w:fill="D3D8E9" w:themeFill="background2" w:themeFillTint="33"/>
            <w:vAlign w:val="center"/>
          </w:tcPr>
          <w:p w14:paraId="22C672F9"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F02978" w:rsidRPr="009F2A5C" w14:paraId="43950AD5" w14:textId="77777777" w:rsidTr="009E4E9E">
        <w:tc>
          <w:tcPr>
            <w:cnfStyle w:val="001000000000" w:firstRow="0" w:lastRow="0" w:firstColumn="1" w:lastColumn="0" w:oddVBand="0" w:evenVBand="0" w:oddHBand="0" w:evenHBand="0" w:firstRowFirstColumn="0" w:firstRowLastColumn="0" w:lastRowFirstColumn="0" w:lastRowLastColumn="0"/>
            <w:tcW w:w="1164" w:type="pct"/>
            <w:tcBorders>
              <w:right w:val="nil"/>
            </w:tcBorders>
            <w:vAlign w:val="center"/>
          </w:tcPr>
          <w:p w14:paraId="42B9A6B0" w14:textId="77777777" w:rsidR="00F02978" w:rsidRPr="00C14765" w:rsidRDefault="00F02978" w:rsidP="009E4E9E">
            <w:pPr>
              <w:pStyle w:val="TableText"/>
              <w:keepNext/>
              <w:widowControl w:val="0"/>
              <w:tabs>
                <w:tab w:val="left" w:pos="9356"/>
              </w:tabs>
              <w:spacing w:line="240" w:lineRule="auto"/>
              <w:ind w:left="-57" w:right="-57"/>
              <w:rPr>
                <w:rFonts w:asciiTheme="minorHAnsi" w:hAnsiTheme="minorHAnsi"/>
                <w:b w:val="0"/>
                <w:i/>
                <w:sz w:val="16"/>
                <w:szCs w:val="16"/>
              </w:rPr>
            </w:pPr>
            <w:r w:rsidRPr="00C14765">
              <w:rPr>
                <w:rFonts w:asciiTheme="minorHAnsi" w:hAnsiTheme="minorHAnsi"/>
                <w:i/>
                <w:sz w:val="16"/>
                <w:szCs w:val="16"/>
              </w:rPr>
              <w:t>Departmental</w:t>
            </w:r>
          </w:p>
        </w:tc>
        <w:tc>
          <w:tcPr>
            <w:tcW w:w="285" w:type="pct"/>
            <w:tcBorders>
              <w:left w:val="nil"/>
              <w:right w:val="nil"/>
            </w:tcBorders>
            <w:vAlign w:val="center"/>
          </w:tcPr>
          <w:p w14:paraId="673C945D"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1A14993E"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234790C1"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0B88FC8E"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214D8F28"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3779B485"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530F14A1"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049734D1"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37D1DE9D"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0955F8B7"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4233497D"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352" w:type="pct"/>
            <w:tcBorders>
              <w:left w:val="nil"/>
              <w:right w:val="nil"/>
            </w:tcBorders>
            <w:vAlign w:val="center"/>
          </w:tcPr>
          <w:p w14:paraId="4497256A"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p>
        </w:tc>
        <w:tc>
          <w:tcPr>
            <w:tcW w:w="347" w:type="pct"/>
            <w:tcBorders>
              <w:left w:val="nil"/>
            </w:tcBorders>
            <w:vAlign w:val="center"/>
          </w:tcPr>
          <w:p w14:paraId="758327A6" w14:textId="77777777" w:rsidR="00F02978" w:rsidRPr="009F2A5C" w:rsidRDefault="00F02978" w:rsidP="009E4E9E">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p>
        </w:tc>
      </w:tr>
      <w:tr w:rsidR="00F02978" w:rsidRPr="009F2A5C" w14:paraId="1892053A" w14:textId="77777777" w:rsidTr="009E4E9E">
        <w:tc>
          <w:tcPr>
            <w:cnfStyle w:val="001000000000" w:firstRow="0" w:lastRow="0" w:firstColumn="1" w:lastColumn="0" w:oddVBand="0" w:evenVBand="0" w:oddHBand="0" w:evenHBand="0" w:firstRowFirstColumn="0" w:firstRowLastColumn="0" w:lastRowFirstColumn="0" w:lastRowLastColumn="0"/>
            <w:tcW w:w="1164" w:type="pct"/>
            <w:vAlign w:val="center"/>
          </w:tcPr>
          <w:p w14:paraId="47CD6D36" w14:textId="565E32EC" w:rsidR="00F02978" w:rsidRPr="00F02978" w:rsidRDefault="00F02978" w:rsidP="00F02978">
            <w:pPr>
              <w:pStyle w:val="TableText"/>
              <w:keepNext/>
              <w:widowControl w:val="0"/>
              <w:tabs>
                <w:tab w:val="left" w:pos="9356"/>
              </w:tabs>
              <w:spacing w:line="240" w:lineRule="auto"/>
              <w:ind w:left="-57" w:right="-57"/>
              <w:rPr>
                <w:rFonts w:asciiTheme="minorHAnsi" w:hAnsiTheme="minorHAnsi"/>
                <w:b w:val="0"/>
                <w:bCs w:val="0"/>
                <w:i/>
                <w:noProof/>
                <w:sz w:val="16"/>
                <w:szCs w:val="16"/>
              </w:rPr>
            </w:pPr>
            <w:r w:rsidRPr="00F02978">
              <w:rPr>
                <w:rFonts w:asciiTheme="minorHAnsi" w:hAnsiTheme="minorHAnsi"/>
                <w:b w:val="0"/>
                <w:bCs w:val="0"/>
                <w:i/>
                <w:sz w:val="16"/>
                <w:szCs w:val="16"/>
              </w:rPr>
              <w:t>Australian Taxation Office</w:t>
            </w:r>
          </w:p>
        </w:tc>
        <w:tc>
          <w:tcPr>
            <w:tcW w:w="285" w:type="pct"/>
            <w:vAlign w:val="center"/>
          </w:tcPr>
          <w:p w14:paraId="2EE396AC" w14:textId="4C489ABB"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w:t>
            </w:r>
          </w:p>
        </w:tc>
        <w:tc>
          <w:tcPr>
            <w:tcW w:w="285" w:type="pct"/>
            <w:vAlign w:val="center"/>
          </w:tcPr>
          <w:p w14:paraId="6C180718" w14:textId="6E0173E9"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-45</w:t>
            </w:r>
          </w:p>
        </w:tc>
        <w:tc>
          <w:tcPr>
            <w:tcW w:w="285" w:type="pct"/>
            <w:vAlign w:val="center"/>
          </w:tcPr>
          <w:p w14:paraId="70D50FEA" w14:textId="54C375F1"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-30</w:t>
            </w:r>
          </w:p>
        </w:tc>
        <w:tc>
          <w:tcPr>
            <w:tcW w:w="285" w:type="pct"/>
            <w:vAlign w:val="center"/>
          </w:tcPr>
          <w:p w14:paraId="38D068F0" w14:textId="68D729EF"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-30</w:t>
            </w:r>
          </w:p>
        </w:tc>
        <w:tc>
          <w:tcPr>
            <w:tcW w:w="285" w:type="pct"/>
            <w:vAlign w:val="center"/>
          </w:tcPr>
          <w:p w14:paraId="2E568C71" w14:textId="7A29B18D"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-30</w:t>
            </w:r>
          </w:p>
        </w:tc>
        <w:tc>
          <w:tcPr>
            <w:tcW w:w="285" w:type="pct"/>
            <w:vAlign w:val="center"/>
          </w:tcPr>
          <w:p w14:paraId="495688F1" w14:textId="472B9048"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-30</w:t>
            </w:r>
          </w:p>
        </w:tc>
        <w:tc>
          <w:tcPr>
            <w:tcW w:w="285" w:type="pct"/>
            <w:tcBorders>
              <w:bottom w:val="single" w:sz="8" w:space="0" w:color="788183" w:themeColor="accent6"/>
            </w:tcBorders>
            <w:vAlign w:val="center"/>
          </w:tcPr>
          <w:p w14:paraId="17D060BE" w14:textId="6E3A7DEB"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-30</w:t>
            </w:r>
          </w:p>
        </w:tc>
        <w:tc>
          <w:tcPr>
            <w:tcW w:w="285" w:type="pct"/>
            <w:vAlign w:val="center"/>
          </w:tcPr>
          <w:p w14:paraId="301C0EAC" w14:textId="21C3B09E"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-30</w:t>
            </w:r>
          </w:p>
        </w:tc>
        <w:tc>
          <w:tcPr>
            <w:tcW w:w="285" w:type="pct"/>
            <w:vAlign w:val="center"/>
          </w:tcPr>
          <w:p w14:paraId="3F6BB86C" w14:textId="29B04DBF"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-30</w:t>
            </w:r>
          </w:p>
        </w:tc>
        <w:tc>
          <w:tcPr>
            <w:tcW w:w="285" w:type="pct"/>
            <w:vAlign w:val="center"/>
          </w:tcPr>
          <w:p w14:paraId="228EDC35" w14:textId="76008828"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-30</w:t>
            </w:r>
          </w:p>
        </w:tc>
        <w:tc>
          <w:tcPr>
            <w:tcW w:w="285" w:type="pct"/>
            <w:vAlign w:val="center"/>
          </w:tcPr>
          <w:p w14:paraId="5DA28FFB" w14:textId="443D1B90"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iCs/>
                <w:color w:val="000000"/>
                <w:sz w:val="16"/>
                <w:szCs w:val="16"/>
              </w:rPr>
              <w:t>-30</w:t>
            </w:r>
          </w:p>
        </w:tc>
        <w:tc>
          <w:tcPr>
            <w:tcW w:w="352" w:type="pct"/>
            <w:vAlign w:val="center"/>
          </w:tcPr>
          <w:p w14:paraId="407A68E6" w14:textId="692AEED4"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Pr>
                <w:b/>
                <w:bCs/>
                <w:iCs/>
                <w:color w:val="000000"/>
                <w:sz w:val="16"/>
                <w:szCs w:val="16"/>
              </w:rPr>
              <w:t>-105</w:t>
            </w:r>
          </w:p>
        </w:tc>
        <w:tc>
          <w:tcPr>
            <w:tcW w:w="347" w:type="pct"/>
            <w:vAlign w:val="center"/>
          </w:tcPr>
          <w:p w14:paraId="33171BCB" w14:textId="740D7B84" w:rsidR="00F02978" w:rsidRPr="009F2A5C"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Pr>
                <w:b/>
                <w:bCs/>
                <w:iCs/>
                <w:color w:val="000000"/>
                <w:sz w:val="16"/>
                <w:szCs w:val="16"/>
              </w:rPr>
              <w:t>-315</w:t>
            </w:r>
          </w:p>
        </w:tc>
      </w:tr>
      <w:tr w:rsidR="00F02978" w:rsidRPr="009F2A5C" w14:paraId="5AD96767" w14:textId="77777777" w:rsidTr="009E4E9E">
        <w:tc>
          <w:tcPr>
            <w:cnfStyle w:val="001000000000" w:firstRow="0" w:lastRow="0" w:firstColumn="1" w:lastColumn="0" w:oddVBand="0" w:evenVBand="0" w:oddHBand="0" w:evenHBand="0" w:firstRowFirstColumn="0" w:firstRowLastColumn="0" w:lastRowFirstColumn="0" w:lastRowLastColumn="0"/>
            <w:tcW w:w="1164" w:type="pct"/>
            <w:vAlign w:val="center"/>
          </w:tcPr>
          <w:p w14:paraId="7448BB0D" w14:textId="2938A07D" w:rsidR="00F02978" w:rsidRPr="009F2A5C" w:rsidRDefault="00F02978" w:rsidP="00F02978">
            <w:pPr>
              <w:pStyle w:val="TableText"/>
              <w:keepNext/>
              <w:widowControl w:val="0"/>
              <w:tabs>
                <w:tab w:val="left" w:pos="9356"/>
              </w:tabs>
              <w:spacing w:line="240" w:lineRule="auto"/>
              <w:ind w:left="-57" w:right="-57"/>
              <w:rPr>
                <w:rFonts w:asciiTheme="minorHAnsi" w:hAnsiTheme="minorHAnsi"/>
                <w:b w:val="0"/>
                <w:sz w:val="16"/>
                <w:szCs w:val="16"/>
              </w:rPr>
            </w:pPr>
            <w:r w:rsidRPr="00576993">
              <w:rPr>
                <w:rFonts w:asciiTheme="minorHAnsi" w:hAnsiTheme="minorHAnsi"/>
                <w:sz w:val="16"/>
                <w:szCs w:val="16"/>
              </w:rPr>
              <w:t>Total – payments</w:t>
            </w:r>
          </w:p>
        </w:tc>
        <w:tc>
          <w:tcPr>
            <w:tcW w:w="285" w:type="pct"/>
            <w:vAlign w:val="center"/>
          </w:tcPr>
          <w:p w14:paraId="253CD74A" w14:textId="3009D805"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w:t>
            </w:r>
          </w:p>
        </w:tc>
        <w:tc>
          <w:tcPr>
            <w:tcW w:w="285" w:type="pct"/>
            <w:vAlign w:val="center"/>
          </w:tcPr>
          <w:p w14:paraId="2A1BE536" w14:textId="16447F9F"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-45</w:t>
            </w:r>
          </w:p>
        </w:tc>
        <w:tc>
          <w:tcPr>
            <w:tcW w:w="285" w:type="pct"/>
            <w:vAlign w:val="center"/>
          </w:tcPr>
          <w:p w14:paraId="0B350C5B" w14:textId="34FD94A8"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-30</w:t>
            </w:r>
          </w:p>
        </w:tc>
        <w:tc>
          <w:tcPr>
            <w:tcW w:w="285" w:type="pct"/>
            <w:vAlign w:val="center"/>
          </w:tcPr>
          <w:p w14:paraId="0D27BA55" w14:textId="58EC6DF1"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-30</w:t>
            </w:r>
          </w:p>
        </w:tc>
        <w:tc>
          <w:tcPr>
            <w:tcW w:w="285" w:type="pct"/>
            <w:vAlign w:val="center"/>
          </w:tcPr>
          <w:p w14:paraId="4823F5FE" w14:textId="757B7207"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-30</w:t>
            </w:r>
          </w:p>
        </w:tc>
        <w:tc>
          <w:tcPr>
            <w:tcW w:w="285" w:type="pct"/>
            <w:vAlign w:val="center"/>
          </w:tcPr>
          <w:p w14:paraId="26A0E412" w14:textId="710EBE1B"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-30</w:t>
            </w:r>
          </w:p>
        </w:tc>
        <w:tc>
          <w:tcPr>
            <w:tcW w:w="285" w:type="pct"/>
            <w:vAlign w:val="center"/>
          </w:tcPr>
          <w:p w14:paraId="055A555E" w14:textId="5E700AF9"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-30</w:t>
            </w:r>
          </w:p>
        </w:tc>
        <w:tc>
          <w:tcPr>
            <w:tcW w:w="285" w:type="pct"/>
            <w:vAlign w:val="center"/>
          </w:tcPr>
          <w:p w14:paraId="7589ADEB" w14:textId="45B5C571"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-30</w:t>
            </w:r>
          </w:p>
        </w:tc>
        <w:tc>
          <w:tcPr>
            <w:tcW w:w="285" w:type="pct"/>
            <w:vAlign w:val="center"/>
          </w:tcPr>
          <w:p w14:paraId="3DE2081B" w14:textId="4763CDD2"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-30</w:t>
            </w:r>
          </w:p>
        </w:tc>
        <w:tc>
          <w:tcPr>
            <w:tcW w:w="285" w:type="pct"/>
            <w:vAlign w:val="center"/>
          </w:tcPr>
          <w:p w14:paraId="235DD7D7" w14:textId="400080A6"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-30</w:t>
            </w:r>
          </w:p>
        </w:tc>
        <w:tc>
          <w:tcPr>
            <w:tcW w:w="285" w:type="pct"/>
            <w:vAlign w:val="center"/>
          </w:tcPr>
          <w:p w14:paraId="622E1963" w14:textId="2EC36093"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-30</w:t>
            </w:r>
          </w:p>
        </w:tc>
        <w:tc>
          <w:tcPr>
            <w:tcW w:w="352" w:type="pct"/>
            <w:vAlign w:val="center"/>
          </w:tcPr>
          <w:p w14:paraId="1D90D358" w14:textId="3682DAD2" w:rsidR="00F02978" w:rsidRPr="00F02978"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noProof/>
                <w:sz w:val="16"/>
                <w:szCs w:val="16"/>
              </w:rPr>
            </w:pPr>
            <w:r w:rsidRPr="00F02978">
              <w:rPr>
                <w:b/>
                <w:bCs/>
                <w:i w:val="0"/>
                <w:color w:val="000000"/>
                <w:sz w:val="16"/>
                <w:szCs w:val="16"/>
              </w:rPr>
              <w:t>-105</w:t>
            </w:r>
          </w:p>
        </w:tc>
        <w:tc>
          <w:tcPr>
            <w:tcW w:w="347" w:type="pct"/>
            <w:vAlign w:val="center"/>
          </w:tcPr>
          <w:p w14:paraId="58088B6B" w14:textId="1B8DFD18" w:rsidR="00F02978" w:rsidRPr="00F02978"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noProof/>
                <w:sz w:val="16"/>
                <w:szCs w:val="16"/>
              </w:rPr>
            </w:pPr>
            <w:r w:rsidRPr="00F02978">
              <w:rPr>
                <w:b/>
                <w:bCs/>
                <w:i w:val="0"/>
                <w:color w:val="000000"/>
                <w:sz w:val="16"/>
                <w:szCs w:val="16"/>
              </w:rPr>
              <w:t>-315</w:t>
            </w:r>
          </w:p>
        </w:tc>
      </w:tr>
      <w:tr w:rsidR="00F02978" w:rsidRPr="009F2A5C" w14:paraId="62A190F4" w14:textId="77777777" w:rsidTr="009E4E9E">
        <w:tc>
          <w:tcPr>
            <w:cnfStyle w:val="001000000000" w:firstRow="0" w:lastRow="0" w:firstColumn="1" w:lastColumn="0" w:oddVBand="0" w:evenVBand="0" w:oddHBand="0" w:evenHBand="0" w:firstRowFirstColumn="0" w:firstRowLastColumn="0" w:lastRowFirstColumn="0" w:lastRowLastColumn="0"/>
            <w:tcW w:w="1164" w:type="pct"/>
            <w:shd w:val="clear" w:color="auto" w:fill="A7B2D4" w:themeFill="background2" w:themeFillTint="66"/>
            <w:vAlign w:val="center"/>
          </w:tcPr>
          <w:p w14:paraId="3E4659E4" w14:textId="176C6FBB" w:rsidR="00F02978" w:rsidRPr="009F2A5C" w:rsidRDefault="00F02978" w:rsidP="00F02978">
            <w:pPr>
              <w:pStyle w:val="TableText"/>
              <w:keepNext/>
              <w:widowControl w:val="0"/>
              <w:tabs>
                <w:tab w:val="left" w:pos="9356"/>
              </w:tabs>
              <w:spacing w:line="240" w:lineRule="auto"/>
              <w:ind w:left="-57" w:right="-57"/>
              <w:rPr>
                <w:rFonts w:asciiTheme="minorHAnsi" w:hAnsiTheme="minorHAnsi"/>
                <w:b w:val="0"/>
                <w:sz w:val="16"/>
                <w:szCs w:val="16"/>
              </w:rPr>
            </w:pPr>
            <w:r w:rsidRPr="00576993">
              <w:rPr>
                <w:rFonts w:asciiTheme="minorHAnsi" w:hAnsiTheme="minorHAnsi"/>
                <w:sz w:val="16"/>
                <w:szCs w:val="16"/>
              </w:rPr>
              <w:t xml:space="preserve">Total </w:t>
            </w:r>
          </w:p>
        </w:tc>
        <w:tc>
          <w:tcPr>
            <w:tcW w:w="285" w:type="pct"/>
            <w:shd w:val="clear" w:color="auto" w:fill="A7B2D4" w:themeFill="background2" w:themeFillTint="66"/>
            <w:vAlign w:val="center"/>
          </w:tcPr>
          <w:p w14:paraId="2BF3571F" w14:textId="4A42897C"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w:t>
            </w:r>
          </w:p>
        </w:tc>
        <w:tc>
          <w:tcPr>
            <w:tcW w:w="285" w:type="pct"/>
            <w:shd w:val="clear" w:color="auto" w:fill="A7B2D4" w:themeFill="background2" w:themeFillTint="66"/>
            <w:vAlign w:val="center"/>
          </w:tcPr>
          <w:p w14:paraId="31620B31" w14:textId="4513D458"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8,525</w:t>
            </w:r>
          </w:p>
        </w:tc>
        <w:tc>
          <w:tcPr>
            <w:tcW w:w="285" w:type="pct"/>
            <w:shd w:val="clear" w:color="auto" w:fill="A7B2D4" w:themeFill="background2" w:themeFillTint="66"/>
            <w:vAlign w:val="center"/>
          </w:tcPr>
          <w:p w14:paraId="195422DB" w14:textId="5B40A490"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6,990</w:t>
            </w:r>
          </w:p>
        </w:tc>
        <w:tc>
          <w:tcPr>
            <w:tcW w:w="285" w:type="pct"/>
            <w:shd w:val="clear" w:color="auto" w:fill="A7B2D4" w:themeFill="background2" w:themeFillTint="66"/>
            <w:vAlign w:val="center"/>
          </w:tcPr>
          <w:p w14:paraId="4BC9ED0C" w14:textId="4EC01833"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8,320</w:t>
            </w:r>
          </w:p>
        </w:tc>
        <w:tc>
          <w:tcPr>
            <w:tcW w:w="285" w:type="pct"/>
            <w:shd w:val="clear" w:color="auto" w:fill="A7B2D4" w:themeFill="background2" w:themeFillTint="66"/>
            <w:vAlign w:val="center"/>
          </w:tcPr>
          <w:p w14:paraId="1C97B5C3" w14:textId="0CA2F09D"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8,310</w:t>
            </w:r>
          </w:p>
        </w:tc>
        <w:tc>
          <w:tcPr>
            <w:tcW w:w="285" w:type="pct"/>
            <w:shd w:val="clear" w:color="auto" w:fill="A7B2D4" w:themeFill="background2" w:themeFillTint="66"/>
            <w:vAlign w:val="center"/>
          </w:tcPr>
          <w:p w14:paraId="0324A980" w14:textId="21261CB1"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8,530</w:t>
            </w:r>
          </w:p>
        </w:tc>
        <w:tc>
          <w:tcPr>
            <w:tcW w:w="285" w:type="pct"/>
            <w:shd w:val="clear" w:color="auto" w:fill="A7B2D4" w:themeFill="background2" w:themeFillTint="66"/>
            <w:vAlign w:val="center"/>
          </w:tcPr>
          <w:p w14:paraId="308734B2" w14:textId="5BCB2EAF"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13,950</w:t>
            </w:r>
          </w:p>
        </w:tc>
        <w:tc>
          <w:tcPr>
            <w:tcW w:w="285" w:type="pct"/>
            <w:shd w:val="clear" w:color="auto" w:fill="A7B2D4" w:themeFill="background2" w:themeFillTint="66"/>
            <w:vAlign w:val="center"/>
          </w:tcPr>
          <w:p w14:paraId="4DFD560D" w14:textId="2BB76C82"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15,570</w:t>
            </w:r>
          </w:p>
        </w:tc>
        <w:tc>
          <w:tcPr>
            <w:tcW w:w="285" w:type="pct"/>
            <w:shd w:val="clear" w:color="auto" w:fill="A7B2D4" w:themeFill="background2" w:themeFillTint="66"/>
            <w:vAlign w:val="center"/>
          </w:tcPr>
          <w:p w14:paraId="0ADB02D9" w14:textId="1112AE8B"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16,010</w:t>
            </w:r>
          </w:p>
        </w:tc>
        <w:tc>
          <w:tcPr>
            <w:tcW w:w="285" w:type="pct"/>
            <w:shd w:val="clear" w:color="auto" w:fill="A7B2D4" w:themeFill="background2" w:themeFillTint="66"/>
            <w:vAlign w:val="center"/>
          </w:tcPr>
          <w:p w14:paraId="0F08F54F" w14:textId="7833E0F7"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16,230</w:t>
            </w:r>
          </w:p>
        </w:tc>
        <w:tc>
          <w:tcPr>
            <w:tcW w:w="285" w:type="pct"/>
            <w:shd w:val="clear" w:color="auto" w:fill="A7B2D4" w:themeFill="background2" w:themeFillTint="66"/>
            <w:vAlign w:val="center"/>
          </w:tcPr>
          <w:p w14:paraId="65B78D32" w14:textId="35BA9BA4" w:rsidR="00F02978" w:rsidRPr="00F02978" w:rsidRDefault="00F02978" w:rsidP="00F02978">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02978">
              <w:rPr>
                <w:b/>
                <w:bCs/>
                <w:color w:val="000000"/>
                <w:sz w:val="16"/>
                <w:szCs w:val="16"/>
              </w:rPr>
              <w:t>16,130</w:t>
            </w:r>
          </w:p>
        </w:tc>
        <w:tc>
          <w:tcPr>
            <w:tcW w:w="352" w:type="pct"/>
            <w:shd w:val="clear" w:color="auto" w:fill="A7B2D4" w:themeFill="background2" w:themeFillTint="66"/>
            <w:vAlign w:val="center"/>
          </w:tcPr>
          <w:p w14:paraId="4DB0AB87" w14:textId="1E352DCA" w:rsidR="00F02978" w:rsidRPr="00F02978"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noProof/>
                <w:sz w:val="16"/>
                <w:szCs w:val="16"/>
              </w:rPr>
            </w:pPr>
            <w:r w:rsidRPr="00F02978">
              <w:rPr>
                <w:b/>
                <w:bCs/>
                <w:i w:val="0"/>
                <w:color w:val="000000"/>
                <w:sz w:val="16"/>
                <w:szCs w:val="16"/>
              </w:rPr>
              <w:t>23,835</w:t>
            </w:r>
          </w:p>
        </w:tc>
        <w:tc>
          <w:tcPr>
            <w:tcW w:w="347" w:type="pct"/>
            <w:shd w:val="clear" w:color="auto" w:fill="A7B2D4" w:themeFill="background2" w:themeFillTint="66"/>
            <w:vAlign w:val="center"/>
          </w:tcPr>
          <w:p w14:paraId="0DB13742" w14:textId="6798F655" w:rsidR="00F02978" w:rsidRPr="00F02978" w:rsidRDefault="00F02978" w:rsidP="00F02978">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noProof/>
                <w:sz w:val="16"/>
                <w:szCs w:val="16"/>
              </w:rPr>
            </w:pPr>
            <w:r w:rsidRPr="00F02978">
              <w:rPr>
                <w:b/>
                <w:bCs/>
                <w:i w:val="0"/>
                <w:color w:val="000000"/>
                <w:sz w:val="16"/>
                <w:szCs w:val="16"/>
              </w:rPr>
              <w:t>118,565</w:t>
            </w:r>
          </w:p>
        </w:tc>
      </w:tr>
    </w:tbl>
    <w:p w14:paraId="6B42C066" w14:textId="290D83AC" w:rsidR="00F02978" w:rsidRDefault="00F02978" w:rsidP="00F02978">
      <w:pPr>
        <w:pStyle w:val="PRRfootnote2"/>
      </w:pPr>
      <w:r w:rsidRPr="00F02978">
        <w:t>(a</w:t>
      </w:r>
      <w:r>
        <w:t>)</w:t>
      </w:r>
      <w:r>
        <w:tab/>
      </w:r>
      <w:r w:rsidRPr="00816E26">
        <w:t>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w:t>
      </w:r>
      <w:r w:rsidRPr="00CD1811">
        <w:t xml:space="preserve">.  </w:t>
      </w:r>
    </w:p>
    <w:p w14:paraId="0E1EA7CF" w14:textId="7EDF8FCA" w:rsidR="00F02978" w:rsidRPr="00CD1811" w:rsidRDefault="00F02978" w:rsidP="00F02978">
      <w:pPr>
        <w:pStyle w:val="PRRfootnote2"/>
      </w:pPr>
      <w:r>
        <w:t>(b)</w:t>
      </w:r>
      <w:r>
        <w:tab/>
      </w:r>
      <w:r w:rsidRPr="00F02978">
        <w:t>Income taxes include personal income tax and company tax, with company tax making up 99 per cent of income taxes collected.</w:t>
      </w:r>
    </w:p>
    <w:p w14:paraId="0C1B97F8" w14:textId="77777777" w:rsidR="00F02978" w:rsidRDefault="00F02978" w:rsidP="00F02978">
      <w:pPr>
        <w:pStyle w:val="PRRfootnote2"/>
        <w:numPr>
          <w:ilvl w:val="0"/>
          <w:numId w:val="50"/>
        </w:numPr>
        <w:ind w:left="284" w:hanging="284"/>
      </w:pPr>
      <w:r w:rsidRPr="00CD1811">
        <w:t>Indicates nil.</w:t>
      </w:r>
    </w:p>
    <w:p w14:paraId="3F5BD71C" w14:textId="77777777" w:rsidR="00F02978" w:rsidRPr="00F02978" w:rsidRDefault="00F02978" w:rsidP="00F02978">
      <w:pPr>
        <w:pStyle w:val="PRRfootnote2"/>
      </w:pPr>
    </w:p>
    <w:sectPr w:rsidR="00F02978" w:rsidRPr="00F02978" w:rsidSect="00901A31">
      <w:pgSz w:w="11907" w:h="16839" w:code="9"/>
      <w:pgMar w:top="907" w:right="992" w:bottom="1134" w:left="992" w:header="284"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2737A" w14:textId="77777777" w:rsidR="0017570F" w:rsidRDefault="0017570F" w:rsidP="00A20802">
      <w:r>
        <w:separator/>
      </w:r>
    </w:p>
    <w:p w14:paraId="17E4D5C1" w14:textId="77777777" w:rsidR="0017570F" w:rsidRDefault="0017570F"/>
    <w:p w14:paraId="40E91D10" w14:textId="77777777" w:rsidR="0017570F" w:rsidRDefault="0017570F"/>
  </w:endnote>
  <w:endnote w:type="continuationSeparator" w:id="0">
    <w:p w14:paraId="6663ACE2" w14:textId="77777777" w:rsidR="0017570F" w:rsidRDefault="0017570F" w:rsidP="00A20802">
      <w:r>
        <w:continuationSeparator/>
      </w:r>
    </w:p>
    <w:p w14:paraId="18EC439A" w14:textId="77777777" w:rsidR="0017570F" w:rsidRDefault="0017570F"/>
    <w:p w14:paraId="3AEA3B32" w14:textId="77777777" w:rsidR="0017570F" w:rsidRDefault="0017570F"/>
  </w:endnote>
  <w:endnote w:type="continuationNotice" w:id="1">
    <w:p w14:paraId="284F01B0" w14:textId="77777777" w:rsidR="0017570F" w:rsidRDefault="0017570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5C245" w14:textId="31F27903" w:rsidR="00293A2A" w:rsidRPr="004B52AF" w:rsidRDefault="00293A2A" w:rsidP="00F91A0D">
    <w:pPr>
      <w:pStyle w:val="Footer"/>
      <w:tabs>
        <w:tab w:val="clear" w:pos="4513"/>
        <w:tab w:val="center" w:pos="4535"/>
        <w:tab w:val="right" w:pos="9071"/>
      </w:tabs>
      <w:rPr>
        <w:b/>
        <w:bCs/>
        <w:sz w:val="22"/>
      </w:rPr>
    </w:pPr>
    <w:r>
      <w:rPr>
        <w:b/>
        <w:bCs/>
        <w:noProof/>
        <w:sz w:val="22"/>
      </w:rPr>
      <mc:AlternateContent>
        <mc:Choice Requires="wps">
          <w:drawing>
            <wp:anchor distT="0" distB="0" distL="114300" distR="114300" simplePos="0" relativeHeight="251632640" behindDoc="0" locked="0" layoutInCell="0" allowOverlap="1" wp14:anchorId="6E543A59" wp14:editId="3E1945E7">
              <wp:simplePos x="0" y="0"/>
              <wp:positionH relativeFrom="page">
                <wp:align>center</wp:align>
              </wp:positionH>
              <wp:positionV relativeFrom="page">
                <wp:align>bottom</wp:align>
              </wp:positionV>
              <wp:extent cx="7772400" cy="463550"/>
              <wp:effectExtent l="0" t="0" r="0" b="12700"/>
              <wp:wrapNone/>
              <wp:docPr id="4" name="MSIPCMfbb64b88985600adba2930ed" descr="{&quot;HashCode&quot;:-414943542,&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518BEC" w14:textId="4C19E2E7" w:rsidR="00293A2A" w:rsidRPr="00104E56" w:rsidRDefault="00104E56" w:rsidP="00104E56">
                          <w:pPr>
                            <w:spacing w:before="0"/>
                            <w:jc w:val="center"/>
                            <w:rPr>
                              <w:rFonts w:ascii="Calibri" w:hAnsi="Calibri" w:cs="Calibri"/>
                              <w:strike/>
                              <w:color w:val="FF0000"/>
                              <w:sz w:val="20"/>
                            </w:rPr>
                          </w:pPr>
                          <w:r w:rsidRPr="00104E56">
                            <w:rPr>
                              <w:rFonts w:ascii="Calibri" w:hAnsi="Calibri" w:cs="Calibri"/>
                              <w:strike/>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E543A59" id="_x0000_t202" coordsize="21600,21600" o:spt="202" path="m,l,21600r21600,l21600,xe">
              <v:stroke joinstyle="miter"/>
              <v:path gradientshapeok="t" o:connecttype="rect"/>
            </v:shapetype>
            <v:shape id="MSIPCMfbb64b88985600adba2930ed" o:spid="_x0000_s1027" type="#_x0000_t202" alt="{&quot;HashCode&quot;:-414943542,&quot;Height&quot;:9999999.0,&quot;Width&quot;:9999999.0,&quot;Placement&quot;:&quot;Footer&quot;,&quot;Index&quot;:&quot;Primary&quot;,&quot;Section&quot;:2,&quot;Top&quot;:0.0,&quot;Left&quot;:0.0}" style="position:absolute;margin-left:0;margin-top:0;width:612pt;height:36.5pt;z-index:2516326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" o:allowincell="f" filled="f" stroked="f" strokeweight=".5pt">
              <v:textbox inset=",0,,0">
                <w:txbxContent>
                  <w:p w14:paraId="29518BEC" w14:textId="4C19E2E7" w:rsidR="00293A2A" w:rsidRPr="00104E56" w:rsidRDefault="00104E56" w:rsidP="00104E56">
                    <w:pPr>
                      <w:spacing w:before="0"/>
                      <w:jc w:val="center"/>
                      <w:rPr>
                        <w:rFonts w:ascii="Calibri" w:hAnsi="Calibri" w:cs="Calibri"/>
                        <w:strike/>
                        <w:color w:val="FF0000"/>
                        <w:sz w:val="20"/>
                      </w:rPr>
                    </w:pPr>
                    <w:r w:rsidRPr="00104E56">
                      <w:rPr>
                        <w:rFonts w:ascii="Calibri" w:hAnsi="Calibri" w:cs="Calibri"/>
                        <w:strike/>
                        <w:color w:val="FF0000"/>
                        <w:sz w:val="20"/>
                      </w:rPr>
                      <w:t>OFFICIAL: Sensitive</w:t>
                    </w:r>
                  </w:p>
                </w:txbxContent>
              </v:textbox>
              <w10:wrap anchorx="page" anchory="page"/>
            </v:shape>
          </w:pict>
        </mc:Fallback>
      </mc:AlternateContent>
    </w:r>
    <w:r>
      <w:rPr>
        <w:rStyle w:val="FooterChar"/>
        <w:b/>
        <w:bCs/>
        <w:sz w:val="22"/>
      </w:rPr>
      <w:tab/>
    </w:r>
    <w:r>
      <w:rPr>
        <w:rStyle w:val="FooterChar"/>
        <w:rFonts w:ascii="Calibri" w:hAnsi="Calibri" w:cs="Arial"/>
        <w:b/>
        <w:color w:val="FF0000"/>
        <w:sz w:val="36"/>
        <w:szCs w:val="36"/>
      </w:rPr>
      <w:t xml:space="preserve"> </w:t>
    </w:r>
    <w:r>
      <w:rPr>
        <w:rStyle w:val="FooterChar"/>
        <w:b/>
        <w:bCs/>
        <w:sz w:val="22"/>
      </w:rPr>
      <w:tab/>
    </w:r>
    <w:r w:rsidRPr="007C4069">
      <w:rPr>
        <w:rStyle w:val="FooterChar"/>
        <w:b/>
        <w:bCs/>
        <w:sz w:val="22"/>
      </w:rPr>
      <w:t xml:space="preserve">Page </w:t>
    </w:r>
    <w:r w:rsidRPr="007C4069">
      <w:rPr>
        <w:rStyle w:val="FooterChar"/>
        <w:b/>
        <w:bCs/>
        <w:sz w:val="22"/>
      </w:rPr>
      <w:fldChar w:fldCharType="begin"/>
    </w:r>
    <w:r w:rsidRPr="007C4069">
      <w:rPr>
        <w:rStyle w:val="FooterChar"/>
        <w:b/>
        <w:bCs/>
        <w:sz w:val="22"/>
      </w:rPr>
      <w:instrText xml:space="preserve"> PAGE  \* Arabic  \* MERGEFORMAT </w:instrText>
    </w:r>
    <w:r w:rsidRPr="007C4069">
      <w:rPr>
        <w:rStyle w:val="FooterChar"/>
        <w:b/>
        <w:bCs/>
        <w:sz w:val="22"/>
      </w:rPr>
      <w:fldChar w:fldCharType="separate"/>
    </w:r>
    <w:r>
      <w:rPr>
        <w:rStyle w:val="FooterChar"/>
        <w:b/>
        <w:bCs/>
        <w:noProof/>
        <w:sz w:val="22"/>
      </w:rPr>
      <w:t>3</w:t>
    </w:r>
    <w:r w:rsidRPr="007C4069">
      <w:rPr>
        <w:rStyle w:val="FooterChar"/>
        <w:b/>
        <w:bCs/>
        <w:sz w:val="22"/>
      </w:rPr>
      <w:fldChar w:fldCharType="end"/>
    </w:r>
    <w:r w:rsidRPr="007C4069">
      <w:rPr>
        <w:rStyle w:val="FooterChar"/>
        <w:b/>
        <w:bCs/>
        <w:sz w:val="22"/>
      </w:rPr>
      <w:t xml:space="preserve"> of</w:t>
    </w:r>
    <w:r>
      <w:rPr>
        <w:rStyle w:val="FooterChar"/>
        <w:b/>
        <w:bCs/>
        <w:sz w:val="22"/>
      </w:rPr>
      <w:t xml:space="preserve"> </w:t>
    </w:r>
    <w:r w:rsidR="001146DC">
      <w:rPr>
        <w:rStyle w:val="FooterChar"/>
        <w:b/>
        <w:bCs/>
        <w:sz w:val="2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26C3E" w14:textId="7984897E" w:rsidR="00293A2A" w:rsidRPr="00F91A0D" w:rsidRDefault="00293A2A" w:rsidP="00F91A0D">
    <w:pPr>
      <w:pStyle w:val="Footer"/>
      <w:rPr>
        <w:b/>
        <w:sz w:val="22"/>
      </w:rPr>
    </w:pPr>
    <w:r>
      <w:rPr>
        <w:rFonts w:ascii="Calibri" w:hAnsi="Calibri" w:cs="Arial"/>
        <w:b/>
        <w:noProof/>
        <w:sz w:val="22"/>
      </w:rPr>
      <mc:AlternateContent>
        <mc:Choice Requires="wps">
          <w:drawing>
            <wp:anchor distT="0" distB="0" distL="114300" distR="114300" simplePos="0" relativeHeight="251640832" behindDoc="0" locked="0" layoutInCell="0" allowOverlap="1" wp14:anchorId="6B616E10" wp14:editId="6C9B9358">
              <wp:simplePos x="0" y="0"/>
              <wp:positionH relativeFrom="page">
                <wp:align>center</wp:align>
              </wp:positionH>
              <wp:positionV relativeFrom="page">
                <wp:align>bottom</wp:align>
              </wp:positionV>
              <wp:extent cx="7772400" cy="463550"/>
              <wp:effectExtent l="0" t="0" r="0" b="12700"/>
              <wp:wrapNone/>
              <wp:docPr id="5" name="MSIPCMd2254017937a0086f4c26c5b" descr="{&quot;HashCode&quot;:-414943542,&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F512CE" w14:textId="2308241E" w:rsidR="00293A2A" w:rsidRPr="00104E56" w:rsidRDefault="00104E56" w:rsidP="00104E56">
                          <w:pPr>
                            <w:spacing w:before="0"/>
                            <w:jc w:val="center"/>
                            <w:rPr>
                              <w:rFonts w:ascii="Calibri" w:hAnsi="Calibri" w:cs="Calibri"/>
                              <w:strike/>
                              <w:color w:val="FF0000"/>
                              <w:sz w:val="20"/>
                            </w:rPr>
                          </w:pPr>
                          <w:r w:rsidRPr="00104E56">
                            <w:rPr>
                              <w:rFonts w:ascii="Calibri" w:hAnsi="Calibri" w:cs="Calibri"/>
                              <w:strike/>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B616E10" id="_x0000_t202" coordsize="21600,21600" o:spt="202" path="m,l,21600r21600,l21600,xe">
              <v:stroke joinstyle="miter"/>
              <v:path gradientshapeok="t" o:connecttype="rect"/>
            </v:shapetype>
            <v:shape id="_x0000_s1029" type="#_x0000_t202" alt="{&quot;HashCode&quot;:-414943542,&quot;Height&quot;:9999999.0,&quot;Width&quot;:9999999.0,&quot;Placement&quot;:&quot;Footer&quot;,&quot;Index&quot;:&quot;FirstPage&quot;,&quot;Section&quot;:2,&quot;Top&quot;:0.0,&quot;Left&quot;:0.0}" style="position:absolute;margin-left:0;margin-top:0;width:612pt;height:36.5pt;z-index:25164083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" o:allowincell="f" filled="f" stroked="f" strokeweight=".5pt">
              <v:textbox inset=",0,,0">
                <w:txbxContent>
                  <w:p w14:paraId="7CF512CE" w14:textId="2308241E" w:rsidR="00293A2A" w:rsidRPr="00104E56" w:rsidRDefault="00104E56" w:rsidP="00104E56">
                    <w:pPr>
                      <w:spacing w:before="0"/>
                      <w:jc w:val="center"/>
                      <w:rPr>
                        <w:rFonts w:ascii="Calibri" w:hAnsi="Calibri" w:cs="Calibri"/>
                        <w:strike/>
                        <w:color w:val="FF0000"/>
                        <w:sz w:val="20"/>
                      </w:rPr>
                    </w:pPr>
                    <w:r w:rsidRPr="00104E56">
                      <w:rPr>
                        <w:rFonts w:ascii="Calibri" w:hAnsi="Calibri" w:cs="Calibri"/>
                        <w:strike/>
                        <w:color w:val="FF0000"/>
                        <w:sz w:val="20"/>
                      </w:rPr>
                      <w:t>OFFICIAL: Sensitive</w:t>
                    </w:r>
                  </w:p>
                </w:txbxContent>
              </v:textbox>
              <w10:wrap anchorx="page" anchory="page"/>
            </v:shape>
          </w:pict>
        </mc:Fallback>
      </mc:AlternateContent>
    </w:r>
    <w:r w:rsidRPr="00FE655F">
      <w:rPr>
        <w:rStyle w:val="FooterChar"/>
        <w:rFonts w:ascii="Calibri" w:hAnsi="Calibri" w:cs="Arial"/>
        <w:b/>
        <w:sz w:val="22"/>
      </w:rPr>
      <w:t>PBO reference PR</w:t>
    </w:r>
    <w:r>
      <w:rPr>
        <w:rStyle w:val="FooterChar"/>
        <w:rFonts w:ascii="Calibri" w:hAnsi="Calibri" w:cs="Arial"/>
        <w:b/>
        <w:sz w:val="22"/>
      </w:rPr>
      <w:t>-2021-8427</w:t>
    </w:r>
    <w:r w:rsidRPr="00FE655F">
      <w:rPr>
        <w:rStyle w:val="FooterChar"/>
        <w:rFonts w:ascii="Calibri" w:hAnsi="Calibri" w:cs="Arial"/>
        <w:b/>
        <w:sz w:val="22"/>
      </w:rPr>
      <w:tab/>
    </w:r>
    <w:r>
      <w:rPr>
        <w:rStyle w:val="FooterChar"/>
        <w:rFonts w:ascii="Calibri" w:hAnsi="Calibri" w:cs="Arial"/>
        <w:b/>
        <w:color w:val="FF0000"/>
        <w:sz w:val="36"/>
        <w:szCs w:val="36"/>
      </w:rPr>
      <w:t xml:space="preserve"> </w:t>
    </w:r>
    <w:r w:rsidRPr="00FE655F">
      <w:rPr>
        <w:rStyle w:val="FooterChar"/>
        <w:rFonts w:ascii="Calibri" w:hAnsi="Calibri" w:cs="Arial"/>
        <w:b/>
        <w:color w:val="FF0000"/>
        <w:sz w:val="22"/>
      </w:rPr>
      <w:tab/>
    </w:r>
    <w:r w:rsidRPr="00FE655F">
      <w:rPr>
        <w:rStyle w:val="FooterChar"/>
        <w:b/>
        <w:sz w:val="22"/>
      </w:rPr>
      <w:t xml:space="preserve">Page </w:t>
    </w:r>
    <w:r w:rsidRPr="00FE655F">
      <w:rPr>
        <w:rStyle w:val="FooterChar"/>
        <w:b/>
        <w:sz w:val="22"/>
      </w:rPr>
      <w:fldChar w:fldCharType="begin"/>
    </w:r>
    <w:r w:rsidRPr="00FE655F">
      <w:rPr>
        <w:rStyle w:val="FooterChar"/>
        <w:b/>
        <w:sz w:val="22"/>
      </w:rPr>
      <w:instrText xml:space="preserve"> PAGE  \* Arabic  \* MERGEFORMAT </w:instrText>
    </w:r>
    <w:r w:rsidRPr="00FE655F">
      <w:rPr>
        <w:rStyle w:val="FooterChar"/>
        <w:b/>
        <w:sz w:val="22"/>
      </w:rPr>
      <w:fldChar w:fldCharType="separate"/>
    </w:r>
    <w:r>
      <w:rPr>
        <w:rStyle w:val="FooterChar"/>
        <w:b/>
        <w:noProof/>
        <w:sz w:val="22"/>
      </w:rPr>
      <w:t>1</w:t>
    </w:r>
    <w:r w:rsidRPr="00FE655F">
      <w:rPr>
        <w:rStyle w:val="FooterChar"/>
        <w:b/>
        <w:sz w:val="22"/>
      </w:rPr>
      <w:fldChar w:fldCharType="end"/>
    </w:r>
    <w:r w:rsidRPr="00FE655F">
      <w:rPr>
        <w:rStyle w:val="FooterChar"/>
        <w:b/>
        <w:sz w:val="22"/>
      </w:rPr>
      <w:t xml:space="preserve"> of </w:t>
    </w:r>
    <w:r w:rsidR="001146DC">
      <w:rPr>
        <w:rStyle w:val="FooterChar"/>
        <w:b/>
        <w:bCs/>
        <w:sz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3078C" w14:textId="77777777" w:rsidR="0017570F" w:rsidRPr="000557A7" w:rsidRDefault="0017570F" w:rsidP="008D5A11">
      <w:pPr>
        <w:pBdr>
          <w:top w:val="single" w:sz="4" w:space="1" w:color="auto"/>
        </w:pBdr>
        <w:spacing w:before="240" w:line="60" w:lineRule="exact"/>
        <w:rPr>
          <w:sz w:val="16"/>
          <w:szCs w:val="16"/>
        </w:rPr>
      </w:pPr>
    </w:p>
  </w:footnote>
  <w:footnote w:type="continuationSeparator" w:id="0">
    <w:p w14:paraId="5DD184FB" w14:textId="77777777" w:rsidR="0017570F" w:rsidRDefault="0017570F" w:rsidP="00A20802">
      <w:r>
        <w:continuationSeparator/>
      </w:r>
    </w:p>
    <w:p w14:paraId="49E7871F" w14:textId="77777777" w:rsidR="0017570F" w:rsidRDefault="0017570F"/>
    <w:p w14:paraId="5237865B" w14:textId="77777777" w:rsidR="0017570F" w:rsidRDefault="0017570F"/>
  </w:footnote>
  <w:footnote w:type="continuationNotice" w:id="1">
    <w:p w14:paraId="660A7EC1" w14:textId="77777777" w:rsidR="0017570F" w:rsidRDefault="0017570F">
      <w:pPr>
        <w:spacing w:before="0" w:line="240" w:lineRule="auto"/>
      </w:pPr>
    </w:p>
  </w:footnote>
  <w:footnote w:id="2">
    <w:p w14:paraId="7DD3A373" w14:textId="77777777" w:rsidR="00293A2A" w:rsidRPr="00253704" w:rsidRDefault="00293A2A" w:rsidP="000E22A5">
      <w:pPr>
        <w:pStyle w:val="FootnoteText"/>
        <w:rPr>
          <w:sz w:val="15"/>
          <w:szCs w:val="15"/>
        </w:rPr>
      </w:pPr>
      <w:r>
        <w:rPr>
          <w:rStyle w:val="FootnoteReference"/>
        </w:rPr>
        <w:footnoteRef/>
      </w:r>
      <w:r>
        <w:t xml:space="preserve"> </w:t>
      </w:r>
      <w:hyperlink r:id="rId1" w:history="1">
        <w:r w:rsidRPr="00CF767C">
          <w:rPr>
            <w:rStyle w:val="Hyperlink"/>
            <w:sz w:val="15"/>
            <w:szCs w:val="15"/>
          </w:rPr>
          <w:t>https://www.aph.gov.au/About_Parliament/Parliamentary_Departments/Parliamentary_Budget_Office/Costings_and_budget_information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93CFD" w14:textId="75E8031E" w:rsidR="00057CB9" w:rsidRDefault="001146DC">
    <w:pPr>
      <w:pStyle w:val="Header"/>
    </w:pPr>
    <w:r>
      <w:rPr>
        <w:rFonts w:ascii="Calibri" w:hAnsi="Calibri" w:cs="Arial"/>
        <w:b/>
        <w:noProof/>
        <w:sz w:val="22"/>
      </w:rPr>
      <mc:AlternateContent>
        <mc:Choice Requires="wps">
          <w:drawing>
            <wp:anchor distT="0" distB="0" distL="114300" distR="114300" simplePos="0" relativeHeight="251673600" behindDoc="0" locked="0" layoutInCell="0" allowOverlap="1" wp14:anchorId="0397AA48" wp14:editId="60CC8637">
              <wp:simplePos x="0" y="0"/>
              <wp:positionH relativeFrom="margin">
                <wp:align>center</wp:align>
              </wp:positionH>
              <wp:positionV relativeFrom="page">
                <wp:posOffset>11456</wp:posOffset>
              </wp:positionV>
              <wp:extent cx="7772400" cy="463550"/>
              <wp:effectExtent l="0" t="0" r="0" b="12700"/>
              <wp:wrapNone/>
              <wp:docPr id="1" name="MSIPCMd2254017937a0086f4c26c5b" descr="{&quot;HashCode&quot;:-414943542,&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49058B" w14:textId="77777777" w:rsidR="001146DC" w:rsidRPr="00104E56" w:rsidRDefault="001146DC" w:rsidP="001146DC">
                          <w:pPr>
                            <w:spacing w:before="0"/>
                            <w:jc w:val="center"/>
                            <w:rPr>
                              <w:rFonts w:ascii="Calibri" w:hAnsi="Calibri" w:cs="Calibri"/>
                              <w:strike/>
                              <w:color w:val="FF0000"/>
                              <w:sz w:val="20"/>
                            </w:rPr>
                          </w:pPr>
                          <w:r w:rsidRPr="00104E56">
                            <w:rPr>
                              <w:rFonts w:ascii="Calibri" w:hAnsi="Calibri" w:cs="Calibri"/>
                              <w:strike/>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397AA48" id="_x0000_t202" coordsize="21600,21600" o:spt="202" path="m,l,21600r21600,l21600,xe">
              <v:stroke joinstyle="miter"/>
              <v:path gradientshapeok="t" o:connecttype="rect"/>
            </v:shapetype>
            <v:shape id="MSIPCMd2254017937a0086f4c26c5b" o:spid="_x0000_s1026" type="#_x0000_t202" alt="{&quot;HashCode&quot;:-414943542,&quot;Height&quot;:9999999.0,&quot;Width&quot;:9999999.0,&quot;Placement&quot;:&quot;Footer&quot;,&quot;Index&quot;:&quot;FirstPage&quot;,&quot;Section&quot;:2,&quot;Top&quot;:0.0,&quot;Left&quot;:0.0}" style="position:absolute;margin-left:0;margin-top:.9pt;width:612pt;height:36.5pt;z-index:251673600;visibility:visible;mso-wrap-style:square;mso-wrap-distance-left:9pt;mso-wrap-distance-top:0;mso-wrap-distance-right:9pt;mso-wrap-distance-bottom:0;mso-position-horizontal:center;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" o:allowincell="f" filled="f" stroked="f" strokeweight=".5pt">
              <v:textbox inset=",0,,0">
                <w:txbxContent>
                  <w:p w14:paraId="2249058B" w14:textId="77777777" w:rsidR="001146DC" w:rsidRPr="00104E56" w:rsidRDefault="001146DC" w:rsidP="001146DC">
                    <w:pPr>
                      <w:spacing w:before="0"/>
                      <w:jc w:val="center"/>
                      <w:rPr>
                        <w:rFonts w:ascii="Calibri" w:hAnsi="Calibri" w:cs="Calibri"/>
                        <w:strike/>
                        <w:color w:val="FF0000"/>
                        <w:sz w:val="20"/>
                      </w:rPr>
                    </w:pPr>
                    <w:r w:rsidRPr="00104E56">
                      <w:rPr>
                        <w:rFonts w:ascii="Calibri" w:hAnsi="Calibri" w:cs="Calibri"/>
                        <w:strike/>
                        <w:color w:val="FF0000"/>
                        <w:sz w:val="20"/>
                      </w:rPr>
                      <w:t>OFFICIAL: Sensitive</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D6FAC" w14:textId="02AFA6E4" w:rsidR="00B365BA" w:rsidRDefault="00B14F28" w:rsidP="00B365BA">
    <w:pPr>
      <w:pStyle w:val="Header"/>
    </w:pPr>
    <w:r>
      <w:rPr>
        <w:b/>
        <w:bCs/>
        <w:noProof/>
        <w:sz w:val="22"/>
      </w:rPr>
      <mc:AlternateContent>
        <mc:Choice Requires="wps">
          <w:drawing>
            <wp:anchor distT="0" distB="0" distL="114300" distR="114300" simplePos="0" relativeHeight="251649024" behindDoc="0" locked="0" layoutInCell="0" allowOverlap="1" wp14:anchorId="16151E64" wp14:editId="27A22377">
              <wp:simplePos x="0" y="0"/>
              <wp:positionH relativeFrom="page">
                <wp:posOffset>-28600</wp:posOffset>
              </wp:positionH>
              <wp:positionV relativeFrom="page">
                <wp:align>top</wp:align>
              </wp:positionV>
              <wp:extent cx="7772400" cy="463550"/>
              <wp:effectExtent l="0" t="0" r="0" b="12700"/>
              <wp:wrapNone/>
              <wp:docPr id="2" name="MSIPCMfbb64b88985600adba2930ed" descr="{&quot;HashCode&quot;:-414943542,&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CB8C5F" w14:textId="77777777" w:rsidR="00B14F28" w:rsidRPr="00104E56" w:rsidRDefault="00B14F28" w:rsidP="00B14F28">
                          <w:pPr>
                            <w:spacing w:before="0"/>
                            <w:jc w:val="center"/>
                            <w:rPr>
                              <w:rFonts w:ascii="Calibri" w:hAnsi="Calibri" w:cs="Calibri"/>
                              <w:strike/>
                              <w:color w:val="FF0000"/>
                              <w:sz w:val="20"/>
                            </w:rPr>
                          </w:pPr>
                          <w:r w:rsidRPr="00104E56">
                            <w:rPr>
                              <w:rFonts w:ascii="Calibri" w:hAnsi="Calibri" w:cs="Calibri"/>
                              <w:strike/>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6151E64" id="_x0000_t202" coordsize="21600,21600" o:spt="202" path="m,l,21600r21600,l21600,xe">
              <v:stroke joinstyle="miter"/>
              <v:path gradientshapeok="t" o:connecttype="rect"/>
            </v:shapetype>
            <v:shape id="_x0000_s1028" type="#_x0000_t202" alt="{&quot;HashCode&quot;:-414943542,&quot;Height&quot;:9999999.0,&quot;Width&quot;:9999999.0,&quot;Placement&quot;:&quot;Footer&quot;,&quot;Index&quot;:&quot;Primary&quot;,&quot;Section&quot;:2,&quot;Top&quot;:0.0,&quot;Left&quot;:0.0}" style="position:absolute;margin-left:-2.25pt;margin-top:0;width:612pt;height:36.5pt;z-index:251649024;visibility:visible;mso-wrap-style:square;mso-wrap-distance-left:9pt;mso-wrap-distance-top:0;mso-wrap-distance-right:9pt;mso-wrap-distance-bottom:0;mso-position-horizontal:absolute;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" o:allowincell="f" filled="f" stroked="f" strokeweight=".5pt">
              <v:textbox inset=",0,,0">
                <w:txbxContent>
                  <w:p w14:paraId="16CB8C5F" w14:textId="77777777" w:rsidR="00B14F28" w:rsidRPr="00104E56" w:rsidRDefault="00B14F28" w:rsidP="00B14F28">
                    <w:pPr>
                      <w:spacing w:before="0"/>
                      <w:jc w:val="center"/>
                      <w:rPr>
                        <w:rFonts w:ascii="Calibri" w:hAnsi="Calibri" w:cs="Calibri"/>
                        <w:strike/>
                        <w:color w:val="FF0000"/>
                        <w:sz w:val="20"/>
                      </w:rPr>
                    </w:pPr>
                    <w:r w:rsidRPr="00104E56">
                      <w:rPr>
                        <w:rFonts w:ascii="Calibri" w:hAnsi="Calibri" w:cs="Calibri"/>
                        <w:strike/>
                        <w:color w:val="FF0000"/>
                        <w:sz w:val="20"/>
                      </w:rPr>
                      <w:t>OFFICIAL: Sensitive</w:t>
                    </w:r>
                  </w:p>
                </w:txbxContent>
              </v:textbox>
              <w10:wrap anchorx="page" anchory="page"/>
            </v:shape>
          </w:pict>
        </mc:Fallback>
      </mc:AlternateContent>
    </w:r>
  </w:p>
  <w:p w14:paraId="7175F432" w14:textId="26699DDA" w:rsidR="00293A2A" w:rsidRDefault="00293A2A" w:rsidP="00B365BA">
    <w:pPr>
      <w:pStyle w:val="Header"/>
    </w:pPr>
    <w:r>
      <w:rPr>
        <w:noProof/>
        <w:lang w:eastAsia="en-AU"/>
      </w:rPr>
      <w:drawing>
        <wp:inline distT="0" distB="0" distL="0" distR="0" wp14:anchorId="226CED3F" wp14:editId="48BF2995">
          <wp:extent cx="1880382" cy="576000"/>
          <wp:effectExtent l="0" t="0" r="5715" b="0"/>
          <wp:docPr id="9" name="Picture 9" descr="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arliamentary Budget Offi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382" cy="57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A0465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7FE"/>
    <w:multiLevelType w:val="multilevel"/>
    <w:tmpl w:val="2CA8A22A"/>
    <w:name w:val="Bullets"/>
    <w:lvl w:ilvl="0">
      <w:start w:val="1"/>
      <w:numFmt w:val="bullet"/>
      <w:lvlText w:val="•"/>
      <w:lvlJc w:val="left"/>
      <w:pPr>
        <w:tabs>
          <w:tab w:val="num" w:pos="454"/>
        </w:tabs>
        <w:ind w:left="454" w:hanging="454"/>
      </w:pPr>
      <w:rPr>
        <w:rFonts w:ascii="Calibri" w:hAnsi="Calibri" w:hint="default"/>
        <w:b w:val="0"/>
        <w:i w:val="0"/>
        <w:color w:val="auto"/>
        <w:position w:val="0"/>
        <w:sz w:val="22"/>
      </w:rPr>
    </w:lvl>
    <w:lvl w:ilvl="1">
      <w:start w:val="1"/>
      <w:numFmt w:val="bullet"/>
      <w:lvlText w:val="–"/>
      <w:lvlJc w:val="left"/>
      <w:pPr>
        <w:tabs>
          <w:tab w:val="num" w:pos="907"/>
        </w:tabs>
        <w:ind w:left="907" w:hanging="453"/>
      </w:pPr>
      <w:rPr>
        <w:rFonts w:ascii="Calibri" w:hAnsi="Calibri" w:hint="default"/>
        <w:b w:val="0"/>
        <w:i w:val="0"/>
        <w:color w:val="auto"/>
        <w:position w:val="0"/>
        <w:sz w:val="22"/>
      </w:rPr>
    </w:lvl>
    <w:lvl w:ilvl="2">
      <w:start w:val="1"/>
      <w:numFmt w:val="bullet"/>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15:restartNumberingAfterBreak="0">
    <w:nsid w:val="0D745448"/>
    <w:multiLevelType w:val="multilevel"/>
    <w:tmpl w:val="B9B27878"/>
    <w:name w:val="PBOHeadings"/>
    <w:lvl w:ilvl="0">
      <w:start w:val="1"/>
      <w:numFmt w:val="none"/>
      <w:lvlRestart w:val="0"/>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none"/>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3" w15:restartNumberingAfterBreak="0">
    <w:nsid w:val="0E645256"/>
    <w:multiLevelType w:val="multilevel"/>
    <w:tmpl w:val="75FCCD40"/>
    <w:styleLink w:val="AttachementsNumbered"/>
    <w:lvl w:ilvl="0">
      <w:start w:val="1"/>
      <w:numFmt w:val="upperLetter"/>
      <w:suff w:val="space"/>
      <w:lvlText w:val="Attachment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9778B4" w:themeColor="text2"/>
      </w:rPr>
    </w:lvl>
    <w:lvl w:ilvl="2">
      <w:start w:val="1"/>
      <w:numFmt w:val="bullet"/>
      <w:lvlText w:val="»"/>
      <w:lvlJc w:val="left"/>
      <w:pPr>
        <w:ind w:left="852" w:hanging="284"/>
      </w:pPr>
      <w:rPr>
        <w:rFonts w:ascii="Arial" w:hAnsi="Arial" w:hint="default"/>
        <w:color w:val="9778B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0FB2573F"/>
    <w:multiLevelType w:val="multilevel"/>
    <w:tmpl w:val="CCB018EE"/>
    <w:lvl w:ilvl="0">
      <w:start w:val="1"/>
      <w:numFmt w:val="lowerLetter"/>
      <w:pStyle w:val="TableFootnotes"/>
      <w:lvlText w:val="(%1)"/>
      <w:lvlJc w:val="left"/>
      <w:pPr>
        <w:ind w:left="360" w:hanging="360"/>
      </w:pPr>
      <w:rPr>
        <w:rFonts w:hint="default"/>
        <w:color w:val="auto"/>
        <w:spacing w:val="0"/>
        <w:sz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6" w15:restartNumberingAfterBreak="0">
    <w:nsid w:val="15E92E39"/>
    <w:multiLevelType w:val="multilevel"/>
    <w:tmpl w:val="6C6E19E4"/>
    <w:styleLink w:val="NormalNumberedParas"/>
    <w:lvl w:ilvl="0">
      <w:start w:val="1"/>
      <w:numFmt w:val="decimal"/>
      <w:pStyle w:val="NormalNumbered"/>
      <w:lvlText w:val="%1."/>
      <w:lvlJc w:val="left"/>
      <w:pPr>
        <w:ind w:left="567" w:hanging="567"/>
      </w:pPr>
      <w:rPr>
        <w:rFonts w:hint="default"/>
        <w:b w:val="0"/>
        <w:i w:val="0"/>
        <w:caps w:val="0"/>
        <w:color w:val="000000" w:themeColor="tex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020AF"/>
    <w:multiLevelType w:val="hybridMultilevel"/>
    <w:tmpl w:val="0100DF4C"/>
    <w:lvl w:ilvl="0" w:tplc="8AE63CDA">
      <w:start w:val="1"/>
      <w:numFmt w:val="bullet"/>
      <w:lvlText w:val="–"/>
      <w:lvlJc w:val="left"/>
      <w:pPr>
        <w:ind w:left="417" w:hanging="360"/>
      </w:pPr>
      <w:rPr>
        <w:rFonts w:ascii="Calibri" w:eastAsiaTheme="minorHAnsi" w:hAnsi="Calibri" w:cstheme="minorBidi"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8" w15:restartNumberingAfterBreak="0">
    <w:nsid w:val="194A695C"/>
    <w:multiLevelType w:val="multilevel"/>
    <w:tmpl w:val="9710D28A"/>
    <w:name w:val="TableBullets"/>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9" w15:restartNumberingAfterBreak="0">
    <w:nsid w:val="19F1618D"/>
    <w:multiLevelType w:val="multilevel"/>
    <w:tmpl w:val="DB9A36FA"/>
    <w:styleLink w:val="List1Numbered"/>
    <w:lvl w:ilvl="0">
      <w:start w:val="1"/>
      <w:numFmt w:val="decimal"/>
      <w:pStyle w:val="List1Numbered1"/>
      <w:lvlText w:val="%1."/>
      <w:lvlJc w:val="left"/>
      <w:pPr>
        <w:ind w:left="851" w:hanging="284"/>
      </w:pPr>
      <w:rPr>
        <w:rFonts w:hint="default"/>
        <w:b w:val="0"/>
        <w:i w:val="0"/>
        <w:color w:val="auto"/>
      </w:rPr>
    </w:lvl>
    <w:lvl w:ilvl="1">
      <w:start w:val="1"/>
      <w:numFmt w:val="lowerLetter"/>
      <w:pStyle w:val="List1Numbered2"/>
      <w:lvlText w:val="%2."/>
      <w:lvlJc w:val="left"/>
      <w:pPr>
        <w:ind w:left="1135" w:hanging="284"/>
      </w:pPr>
      <w:rPr>
        <w:rFonts w:hint="default"/>
      </w:rPr>
    </w:lvl>
    <w:lvl w:ilvl="2">
      <w:start w:val="1"/>
      <w:numFmt w:val="lowerRoman"/>
      <w:pStyle w:val="List1Numbered3"/>
      <w:lvlText w:val="%3."/>
      <w:lvlJc w:val="left"/>
      <w:pPr>
        <w:ind w:left="1419" w:hanging="284"/>
      </w:pPr>
      <w:rPr>
        <w:rFonts w:hint="default"/>
      </w:rPr>
    </w:lvl>
    <w:lvl w:ilvl="3">
      <w:start w:val="1"/>
      <w:numFmt w:val="decimal"/>
      <w:lvlText w:val="(%4)"/>
      <w:lvlJc w:val="left"/>
      <w:pPr>
        <w:ind w:left="1703" w:hanging="284"/>
      </w:pPr>
      <w:rPr>
        <w:rFonts w:hint="default"/>
      </w:rPr>
    </w:lvl>
    <w:lvl w:ilvl="4">
      <w:start w:val="1"/>
      <w:numFmt w:val="lowerLetter"/>
      <w:lvlText w:val="(%5)"/>
      <w:lvlJc w:val="left"/>
      <w:pPr>
        <w:ind w:left="1987" w:hanging="284"/>
      </w:pPr>
      <w:rPr>
        <w:rFonts w:hint="default"/>
      </w:rPr>
    </w:lvl>
    <w:lvl w:ilvl="5">
      <w:start w:val="1"/>
      <w:numFmt w:val="lowerRoman"/>
      <w:lvlText w:val="(%6)"/>
      <w:lvlJc w:val="left"/>
      <w:pPr>
        <w:ind w:left="2271" w:hanging="284"/>
      </w:pPr>
      <w:rPr>
        <w:rFonts w:hint="default"/>
      </w:rPr>
    </w:lvl>
    <w:lvl w:ilvl="6">
      <w:start w:val="1"/>
      <w:numFmt w:val="decimal"/>
      <w:lvlText w:val="%7."/>
      <w:lvlJc w:val="left"/>
      <w:pPr>
        <w:ind w:left="2555" w:hanging="284"/>
      </w:pPr>
      <w:rPr>
        <w:rFonts w:hint="default"/>
      </w:rPr>
    </w:lvl>
    <w:lvl w:ilvl="7">
      <w:start w:val="1"/>
      <w:numFmt w:val="lowerLetter"/>
      <w:lvlText w:val="%8."/>
      <w:lvlJc w:val="left"/>
      <w:pPr>
        <w:ind w:left="2839" w:hanging="284"/>
      </w:pPr>
      <w:rPr>
        <w:rFonts w:hint="default"/>
      </w:rPr>
    </w:lvl>
    <w:lvl w:ilvl="8">
      <w:start w:val="1"/>
      <w:numFmt w:val="lowerRoman"/>
      <w:lvlText w:val="%9."/>
      <w:lvlJc w:val="left"/>
      <w:pPr>
        <w:ind w:left="3123" w:hanging="284"/>
      </w:pPr>
      <w:rPr>
        <w:rFonts w:hint="default"/>
      </w:r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8D487F"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D975442"/>
    <w:multiLevelType w:val="hybridMultilevel"/>
    <w:tmpl w:val="7E50674C"/>
    <w:lvl w:ilvl="0" w:tplc="535C608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D514BC"/>
    <w:multiLevelType w:val="hybridMultilevel"/>
    <w:tmpl w:val="C10EEC9C"/>
    <w:lvl w:ilvl="0" w:tplc="71BE18B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891340"/>
    <w:multiLevelType w:val="hybridMultilevel"/>
    <w:tmpl w:val="56045C14"/>
    <w:lvl w:ilvl="0" w:tplc="11CC22C6">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8D487F"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0F2CCE"/>
    <w:multiLevelType w:val="multilevel"/>
    <w:tmpl w:val="DB9A36FA"/>
    <w:numStyleLink w:val="List1Numbered"/>
  </w:abstractNum>
  <w:abstractNum w:abstractNumId="16" w15:restartNumberingAfterBreak="0">
    <w:nsid w:val="2C72580B"/>
    <w:multiLevelType w:val="multilevel"/>
    <w:tmpl w:val="A1605A0E"/>
    <w:name w:val="PullOutNumbering"/>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964"/>
        </w:tabs>
        <w:ind w:left="964" w:hanging="340"/>
      </w:pPr>
      <w:rPr>
        <w:rFonts w:hint="default"/>
        <w:color w:val="auto"/>
      </w:rPr>
    </w:lvl>
    <w:lvl w:ilvl="2">
      <w:start w:val="1"/>
      <w:numFmt w:val="lowerRoman"/>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723AD4"/>
    <w:multiLevelType w:val="multilevel"/>
    <w:tmpl w:val="CC2400A2"/>
    <w:name w:val="PullOutBullets"/>
    <w:lvl w:ilvl="0">
      <w:start w:val="1"/>
      <w:numFmt w:val="bullet"/>
      <w:lvlText w:val="•"/>
      <w:lvlJc w:val="left"/>
      <w:pPr>
        <w:tabs>
          <w:tab w:val="num" w:pos="624"/>
        </w:tabs>
        <w:ind w:left="624" w:hanging="340"/>
      </w:pPr>
      <w:rPr>
        <w:rFonts w:ascii="Calibri" w:hAnsi="Calibri" w:hint="default"/>
        <w:color w:val="auto"/>
        <w:sz w:val="22"/>
      </w:rPr>
    </w:lvl>
    <w:lvl w:ilvl="1">
      <w:start w:val="1"/>
      <w:numFmt w:val="bullet"/>
      <w:lvlText w:val="–"/>
      <w:lvlJc w:val="left"/>
      <w:pPr>
        <w:tabs>
          <w:tab w:val="num" w:pos="964"/>
        </w:tabs>
        <w:ind w:left="964" w:hanging="340"/>
      </w:pPr>
      <w:rPr>
        <w:rFonts w:ascii="Calibri" w:hAnsi="Calibri" w:hint="default"/>
        <w:color w:val="auto"/>
        <w:sz w:val="22"/>
      </w:rPr>
    </w:lvl>
    <w:lvl w:ilvl="2">
      <w:start w:val="1"/>
      <w:numFmt w:val="bullet"/>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BDC25CE"/>
    <w:multiLevelType w:val="hybridMultilevel"/>
    <w:tmpl w:val="0CAC6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396E59"/>
    <w:multiLevelType w:val="multilevel"/>
    <w:tmpl w:val="4624390C"/>
    <w:styleLink w:val="BoxedBullets"/>
    <w:lvl w:ilvl="0">
      <w:start w:val="1"/>
      <w:numFmt w:val="bullet"/>
      <w:pStyle w:val="Box1Bullet"/>
      <w:lvlText w:val=""/>
      <w:lvlJc w:val="left"/>
      <w:pPr>
        <w:tabs>
          <w:tab w:val="num" w:pos="284"/>
        </w:tabs>
        <w:ind w:left="567" w:hanging="283"/>
      </w:pPr>
      <w:rPr>
        <w:rFonts w:ascii="Symbol" w:hAnsi="Symbol" w:hint="default"/>
        <w:color w:val="auto"/>
      </w:rPr>
    </w:lvl>
    <w:lvl w:ilvl="1">
      <w:start w:val="1"/>
      <w:numFmt w:val="bullet"/>
      <w:pStyle w:val="Box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9778B4" w:themeColor="text2"/>
      </w:rPr>
    </w:lvl>
    <w:lvl w:ilvl="3">
      <w:start w:val="1"/>
      <w:numFmt w:val="bullet"/>
      <w:lvlText w:val="»"/>
      <w:lvlJc w:val="left"/>
      <w:pPr>
        <w:ind w:left="794" w:hanging="510"/>
      </w:pPr>
      <w:rPr>
        <w:rFonts w:ascii="Arial" w:hAnsi="Arial" w:hint="default"/>
        <w:color w:val="9778B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1" w15:restartNumberingAfterBreak="0">
    <w:nsid w:val="43705370"/>
    <w:multiLevelType w:val="hybridMultilevel"/>
    <w:tmpl w:val="8BE68176"/>
    <w:name w:val="TableFootnote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2B34C1"/>
    <w:multiLevelType w:val="multilevel"/>
    <w:tmpl w:val="B0064A26"/>
    <w:numStyleLink w:val="DefaultBullets"/>
  </w:abstractNum>
  <w:abstractNum w:abstractNumId="23" w15:restartNumberingAfterBreak="0">
    <w:nsid w:val="483F501A"/>
    <w:multiLevelType w:val="multilevel"/>
    <w:tmpl w:val="75FCCD40"/>
    <w:numStyleLink w:val="AttachementsNumbered"/>
  </w:abstractNum>
  <w:abstractNum w:abstractNumId="24"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76E5A01"/>
    <w:multiLevelType w:val="hybridMultilevel"/>
    <w:tmpl w:val="CAC6B7CC"/>
    <w:lvl w:ilvl="0" w:tplc="B1466414">
      <w:start w:val="1"/>
      <w:numFmt w:val="low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7" w15:restartNumberingAfterBreak="0">
    <w:nsid w:val="5D0540A9"/>
    <w:multiLevelType w:val="multilevel"/>
    <w:tmpl w:val="1A6297E2"/>
    <w:lvl w:ilvl="0">
      <w:start w:val="1"/>
      <w:numFmt w:val="upperLetter"/>
      <w:lvlRestart w:val="0"/>
      <w:suff w:val="space"/>
      <w:lvlText w:val="Appendix %1"/>
      <w:lvlJc w:val="left"/>
      <w:pPr>
        <w:ind w:left="0" w:firstLine="0"/>
      </w:pPr>
      <w:rPr>
        <w:rFonts w:hint="default"/>
        <w:b w:val="0"/>
        <w:i w:val="0"/>
        <w:sz w:val="40"/>
      </w:rPr>
    </w:lvl>
    <w:lvl w:ilvl="1">
      <w:start w:val="1"/>
      <w:numFmt w:val="none"/>
      <w:pStyle w:val="Heading9"/>
      <w:suff w:val="nothing"/>
      <w:lvlText w:val=""/>
      <w:lvlJc w:val="left"/>
      <w:pPr>
        <w:tabs>
          <w:tab w:val="num" w:pos="0"/>
        </w:tabs>
        <w:ind w:left="0" w:firstLine="0"/>
      </w:pPr>
      <w:rPr>
        <w:rFonts w:hint="default"/>
        <w:sz w:val="26"/>
      </w:rPr>
    </w:lvl>
    <w:lvl w:ilvl="2">
      <w:start w:val="1"/>
      <w:numFmt w:val="none"/>
      <w:suff w:val="nothing"/>
      <w:lvlText w:val=""/>
      <w:lvlJc w:val="left"/>
      <w:pPr>
        <w:tabs>
          <w:tab w:val="num" w:pos="0"/>
        </w:tabs>
        <w:ind w:left="0" w:firstLine="0"/>
      </w:pPr>
      <w:rPr>
        <w:rFonts w:hint="default"/>
      </w:rPr>
    </w:lvl>
    <w:lvl w:ilvl="3">
      <w:start w:val="1"/>
      <w:numFmt w:val="none"/>
      <w:lvlRestart w:val="2"/>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28" w15:restartNumberingAfterBreak="0">
    <w:nsid w:val="60D05A3F"/>
    <w:multiLevelType w:val="multilevel"/>
    <w:tmpl w:val="6C6E19E4"/>
    <w:numStyleLink w:val="NormalNumberedParas"/>
  </w:abstractNum>
  <w:abstractNum w:abstractNumId="29" w15:restartNumberingAfterBreak="0">
    <w:nsid w:val="65262A39"/>
    <w:multiLevelType w:val="hybridMultilevel"/>
    <w:tmpl w:val="8AC2DF44"/>
    <w:lvl w:ilvl="0" w:tplc="F886F750">
      <w:start w:val="1"/>
      <w:numFmt w:val="bullet"/>
      <w:pStyle w:val="Bullet3"/>
      <w:lvlText w:val=""/>
      <w:lvlJc w:val="left"/>
      <w:pPr>
        <w:ind w:left="92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6D1D40AC"/>
    <w:multiLevelType w:val="multilevel"/>
    <w:tmpl w:val="D18C6390"/>
    <w:name w:val="TableNumbering"/>
    <w:lvl w:ilvl="0">
      <w:start w:val="1"/>
      <w:numFmt w:val="decimal"/>
      <w:lvlText w:val="%1"/>
      <w:lvlJc w:val="left"/>
      <w:pPr>
        <w:tabs>
          <w:tab w:val="num" w:pos="397"/>
        </w:tabs>
        <w:ind w:left="397" w:hanging="284"/>
      </w:pPr>
      <w:rPr>
        <w:rFonts w:hint="default"/>
      </w:rPr>
    </w:lvl>
    <w:lvl w:ilvl="1">
      <w:start w:val="1"/>
      <w:numFmt w:val="lowerLetter"/>
      <w:lvlText w:val="%2"/>
      <w:lvlJc w:val="left"/>
      <w:pPr>
        <w:tabs>
          <w:tab w:val="num" w:pos="709"/>
        </w:tabs>
        <w:ind w:left="709" w:hanging="283"/>
      </w:pPr>
      <w:rPr>
        <w:rFonts w:hint="default"/>
      </w:rPr>
    </w:lvl>
    <w:lvl w:ilvl="2">
      <w:start w:val="1"/>
      <w:numFmt w:val="lowerRoman"/>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70250B03"/>
    <w:multiLevelType w:val="multilevel"/>
    <w:tmpl w:val="5796740A"/>
    <w:name w:val="QuoteBullets"/>
    <w:lvl w:ilvl="0">
      <w:start w:val="1"/>
      <w:numFmt w:val="bullet"/>
      <w:lvlText w:val="•"/>
      <w:lvlJc w:val="left"/>
      <w:pPr>
        <w:tabs>
          <w:tab w:val="num" w:pos="567"/>
        </w:tabs>
        <w:ind w:left="567" w:hanging="283"/>
      </w:pPr>
      <w:rPr>
        <w:rFonts w:ascii="Arial" w:hAnsi="Arial" w:hint="default"/>
        <w:color w:val="auto"/>
        <w:sz w:val="18"/>
      </w:rPr>
    </w:lvl>
    <w:lvl w:ilvl="1">
      <w:start w:val="1"/>
      <w:numFmt w:val="bullet"/>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9778B4"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2" w15:restartNumberingAfterBreak="0">
    <w:nsid w:val="738A4D83"/>
    <w:multiLevelType w:val="multilevel"/>
    <w:tmpl w:val="B0064A26"/>
    <w:styleLink w:val="DefaultBullets"/>
    <w:lvl w:ilvl="0">
      <w:start w:val="1"/>
      <w:numFmt w:val="bullet"/>
      <w:pStyle w:val="Bullet1"/>
      <w:lvlText w:val=""/>
      <w:lvlJc w:val="left"/>
      <w:pPr>
        <w:ind w:left="851" w:hanging="284"/>
      </w:pPr>
      <w:rPr>
        <w:rFonts w:ascii="Symbol" w:hAnsi="Symbol" w:hint="default"/>
        <w:color w:val="auto"/>
      </w:rPr>
    </w:lvl>
    <w:lvl w:ilvl="1">
      <w:start w:val="1"/>
      <w:numFmt w:val="bullet"/>
      <w:pStyle w:val="Bullet2"/>
      <w:lvlText w:val="–"/>
      <w:lvlJc w:val="left"/>
      <w:pPr>
        <w:ind w:left="1135" w:hanging="284"/>
      </w:pPr>
      <w:rPr>
        <w:rFonts w:ascii="Arial" w:hAnsi="Arial" w:hint="default"/>
        <w:color w:val="auto"/>
      </w:rPr>
    </w:lvl>
    <w:lvl w:ilvl="2">
      <w:start w:val="1"/>
      <w:numFmt w:val="bullet"/>
      <w:lvlText w:val="»"/>
      <w:lvlJc w:val="left"/>
      <w:pPr>
        <w:ind w:left="1419" w:hanging="284"/>
      </w:pPr>
      <w:rPr>
        <w:rFonts w:ascii="Arial" w:hAnsi="Arial" w:hint="default"/>
        <w:color w:val="auto"/>
      </w:rPr>
    </w:lvl>
    <w:lvl w:ilvl="3">
      <w:start w:val="1"/>
      <w:numFmt w:val="decimal"/>
      <w:lvlText w:val="(%4)"/>
      <w:lvlJc w:val="left"/>
      <w:pPr>
        <w:ind w:left="1703" w:hanging="284"/>
      </w:pPr>
      <w:rPr>
        <w:rFonts w:hint="default"/>
      </w:rPr>
    </w:lvl>
    <w:lvl w:ilvl="4">
      <w:start w:val="1"/>
      <w:numFmt w:val="lowerLetter"/>
      <w:lvlText w:val="(%5)"/>
      <w:lvlJc w:val="left"/>
      <w:pPr>
        <w:ind w:left="1987" w:hanging="284"/>
      </w:pPr>
      <w:rPr>
        <w:rFonts w:hint="default"/>
      </w:rPr>
    </w:lvl>
    <w:lvl w:ilvl="5">
      <w:start w:val="1"/>
      <w:numFmt w:val="lowerRoman"/>
      <w:lvlText w:val="(%6)"/>
      <w:lvlJc w:val="left"/>
      <w:pPr>
        <w:ind w:left="2271" w:hanging="284"/>
      </w:pPr>
      <w:rPr>
        <w:rFonts w:hint="default"/>
      </w:rPr>
    </w:lvl>
    <w:lvl w:ilvl="6">
      <w:start w:val="1"/>
      <w:numFmt w:val="decimal"/>
      <w:lvlText w:val="%7."/>
      <w:lvlJc w:val="left"/>
      <w:pPr>
        <w:ind w:left="2555" w:hanging="284"/>
      </w:pPr>
      <w:rPr>
        <w:rFonts w:hint="default"/>
      </w:rPr>
    </w:lvl>
    <w:lvl w:ilvl="7">
      <w:start w:val="1"/>
      <w:numFmt w:val="lowerLetter"/>
      <w:lvlText w:val="%8."/>
      <w:lvlJc w:val="left"/>
      <w:pPr>
        <w:ind w:left="2839" w:hanging="284"/>
      </w:pPr>
      <w:rPr>
        <w:rFonts w:hint="default"/>
      </w:rPr>
    </w:lvl>
    <w:lvl w:ilvl="8">
      <w:start w:val="1"/>
      <w:numFmt w:val="lowerRoman"/>
      <w:lvlText w:val="%9."/>
      <w:lvlJc w:val="left"/>
      <w:pPr>
        <w:ind w:left="3123" w:hanging="284"/>
      </w:pPr>
      <w:rPr>
        <w:rFonts w:hint="default"/>
      </w:rPr>
    </w:lvl>
  </w:abstractNum>
  <w:abstractNum w:abstractNumId="33" w15:restartNumberingAfterBreak="0">
    <w:nsid w:val="7839021E"/>
    <w:multiLevelType w:val="multilevel"/>
    <w:tmpl w:val="C186E662"/>
    <w:name w:val="ListNumbering"/>
    <w:lvl w:ilvl="0">
      <w:start w:val="1"/>
      <w:numFmt w:val="decimal"/>
      <w:lvlText w:val="%1"/>
      <w:lvlJc w:val="left"/>
      <w:pPr>
        <w:tabs>
          <w:tab w:val="num" w:pos="454"/>
        </w:tabs>
        <w:ind w:left="454" w:hanging="454"/>
      </w:pPr>
      <w:rPr>
        <w:rFonts w:hint="default"/>
        <w:color w:val="auto"/>
        <w:spacing w:val="0"/>
        <w:sz w:val="22"/>
      </w:rPr>
    </w:lvl>
    <w:lvl w:ilvl="1">
      <w:start w:val="1"/>
      <w:numFmt w:val="lowerLetter"/>
      <w:lvlText w:val="%2"/>
      <w:lvlJc w:val="left"/>
      <w:pPr>
        <w:tabs>
          <w:tab w:val="num" w:pos="907"/>
        </w:tabs>
        <w:ind w:left="907" w:hanging="453"/>
      </w:pPr>
      <w:rPr>
        <w:rFonts w:hint="default"/>
        <w:color w:val="auto"/>
        <w:spacing w:val="0"/>
        <w:sz w:val="22"/>
      </w:rPr>
    </w:lvl>
    <w:lvl w:ilvl="2">
      <w:start w:val="1"/>
      <w:numFmt w:val="lowerRoman"/>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24"/>
  </w:num>
  <w:num w:numId="2">
    <w:abstractNumId w:val="3"/>
  </w:num>
  <w:num w:numId="3">
    <w:abstractNumId w:val="20"/>
  </w:num>
  <w:num w:numId="4">
    <w:abstractNumId w:val="32"/>
  </w:num>
  <w:num w:numId="5">
    <w:abstractNumId w:val="23"/>
  </w:num>
  <w:num w:numId="6">
    <w:abstractNumId w:val="27"/>
  </w:num>
  <w:num w:numId="7">
    <w:abstractNumId w:val="9"/>
  </w:num>
  <w:num w:numId="8">
    <w:abstractNumId w:val="15"/>
  </w:num>
  <w:num w:numId="9">
    <w:abstractNumId w:val="6"/>
  </w:num>
  <w:num w:numId="10">
    <w:abstractNumId w:val="25"/>
  </w:num>
  <w:num w:numId="11">
    <w:abstractNumId w:val="17"/>
  </w:num>
  <w:num w:numId="12">
    <w:abstractNumId w:val="24"/>
  </w:num>
  <w:num w:numId="13">
    <w:abstractNumId w:val="24"/>
  </w:num>
  <w:num w:numId="14">
    <w:abstractNumId w:val="3"/>
  </w:num>
  <w:num w:numId="15">
    <w:abstractNumId w:val="20"/>
  </w:num>
  <w:num w:numId="16">
    <w:abstractNumId w:val="20"/>
  </w:num>
  <w:num w:numId="17">
    <w:abstractNumId w:val="20"/>
  </w:num>
  <w:num w:numId="18">
    <w:abstractNumId w:val="22"/>
  </w:num>
  <w:num w:numId="19">
    <w:abstractNumId w:val="22"/>
  </w:num>
  <w:num w:numId="20">
    <w:abstractNumId w:val="22"/>
  </w:num>
  <w:num w:numId="21">
    <w:abstractNumId w:val="32"/>
  </w:num>
  <w:num w:numId="22">
    <w:abstractNumId w:val="10"/>
  </w:num>
  <w:num w:numId="23">
    <w:abstractNumId w:val="25"/>
  </w:num>
  <w:num w:numId="24">
    <w:abstractNumId w:val="25"/>
  </w:num>
  <w:num w:numId="25">
    <w:abstractNumId w:val="25"/>
  </w:num>
  <w:num w:numId="26">
    <w:abstractNumId w:val="23"/>
  </w:num>
  <w:num w:numId="27">
    <w:abstractNumId w:val="27"/>
  </w:num>
  <w:num w:numId="28">
    <w:abstractNumId w:val="4"/>
  </w:num>
  <w:num w:numId="29">
    <w:abstractNumId w:val="9"/>
  </w:num>
  <w:num w:numId="30">
    <w:abstractNumId w:val="15"/>
  </w:num>
  <w:num w:numId="31">
    <w:abstractNumId w:val="15"/>
  </w:num>
  <w:num w:numId="32">
    <w:abstractNumId w:val="15"/>
  </w:num>
  <w:num w:numId="33">
    <w:abstractNumId w:val="28"/>
  </w:num>
  <w:num w:numId="34">
    <w:abstractNumId w:val="6"/>
  </w:num>
  <w:num w:numId="35">
    <w:abstractNumId w:val="25"/>
  </w:num>
  <w:num w:numId="36">
    <w:abstractNumId w:val="17"/>
  </w:num>
  <w:num w:numId="37">
    <w:abstractNumId w:val="14"/>
  </w:num>
  <w:num w:numId="38">
    <w:abstractNumId w:val="26"/>
  </w:num>
  <w:num w:numId="39">
    <w:abstractNumId w:val="7"/>
  </w:num>
  <w:num w:numId="40">
    <w:abstractNumId w:val="29"/>
  </w:num>
  <w:num w:numId="41">
    <w:abstractNumId w:val="1"/>
  </w:num>
  <w:num w:numId="42">
    <w:abstractNumId w:val="18"/>
  </w:num>
  <w:num w:numId="43">
    <w:abstractNumId w:val="5"/>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9"/>
  </w:num>
  <w:num w:numId="47">
    <w:abstractNumId w:val="0"/>
  </w:num>
  <w:num w:numId="48">
    <w:abstractNumId w:val="3"/>
  </w:num>
  <w:num w:numId="49">
    <w:abstractNumId w:val="13"/>
  </w:num>
  <w:num w:numId="5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ocumentProtection w:edit="forms" w:enforcement="0"/>
  <w:defaultTabStop w:val="720"/>
  <w:defaultTableStyle w:val="PBOTable2-11pt"/>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endices" w:val="True"/>
    <w:docVar w:name="AppendixName" w:val="Attachment"/>
    <w:docVar w:name="Disclaimer" w:val="False"/>
    <w:docVar w:name="Foreword" w:val="Tru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True"/>
    <w:docVar w:name="Version" w:val="Version 1"/>
  </w:docVars>
  <w:rsids>
    <w:rsidRoot w:val="005444A6"/>
    <w:rsid w:val="0000071C"/>
    <w:rsid w:val="0000322C"/>
    <w:rsid w:val="00003CDD"/>
    <w:rsid w:val="00013620"/>
    <w:rsid w:val="0001406F"/>
    <w:rsid w:val="000155D9"/>
    <w:rsid w:val="00015E04"/>
    <w:rsid w:val="000168A7"/>
    <w:rsid w:val="00016D53"/>
    <w:rsid w:val="00020D01"/>
    <w:rsid w:val="0002159A"/>
    <w:rsid w:val="000278D0"/>
    <w:rsid w:val="00027E62"/>
    <w:rsid w:val="000307C8"/>
    <w:rsid w:val="00030F73"/>
    <w:rsid w:val="00033326"/>
    <w:rsid w:val="00035ADE"/>
    <w:rsid w:val="0004224B"/>
    <w:rsid w:val="00046226"/>
    <w:rsid w:val="000505FB"/>
    <w:rsid w:val="0005330D"/>
    <w:rsid w:val="000557A7"/>
    <w:rsid w:val="00055805"/>
    <w:rsid w:val="00056CB3"/>
    <w:rsid w:val="0005793B"/>
    <w:rsid w:val="00057CB9"/>
    <w:rsid w:val="00061758"/>
    <w:rsid w:val="00065125"/>
    <w:rsid w:val="00066D54"/>
    <w:rsid w:val="00067A28"/>
    <w:rsid w:val="00071BE4"/>
    <w:rsid w:val="0007260F"/>
    <w:rsid w:val="000739CB"/>
    <w:rsid w:val="00073C89"/>
    <w:rsid w:val="0007488E"/>
    <w:rsid w:val="00075700"/>
    <w:rsid w:val="000769FB"/>
    <w:rsid w:val="00077ACC"/>
    <w:rsid w:val="000805D5"/>
    <w:rsid w:val="0008103B"/>
    <w:rsid w:val="00085F97"/>
    <w:rsid w:val="00087777"/>
    <w:rsid w:val="000879B1"/>
    <w:rsid w:val="00092A33"/>
    <w:rsid w:val="000973F9"/>
    <w:rsid w:val="00097A23"/>
    <w:rsid w:val="000A0848"/>
    <w:rsid w:val="000A2FEC"/>
    <w:rsid w:val="000A348F"/>
    <w:rsid w:val="000B1B0C"/>
    <w:rsid w:val="000B4345"/>
    <w:rsid w:val="000B5900"/>
    <w:rsid w:val="000B5DFA"/>
    <w:rsid w:val="000B60AE"/>
    <w:rsid w:val="000B6942"/>
    <w:rsid w:val="000B6D00"/>
    <w:rsid w:val="000C09FA"/>
    <w:rsid w:val="000C1AB0"/>
    <w:rsid w:val="000C37A9"/>
    <w:rsid w:val="000C6728"/>
    <w:rsid w:val="000C702E"/>
    <w:rsid w:val="000D15E9"/>
    <w:rsid w:val="000D2606"/>
    <w:rsid w:val="000D3182"/>
    <w:rsid w:val="000D3228"/>
    <w:rsid w:val="000D45C4"/>
    <w:rsid w:val="000D46B3"/>
    <w:rsid w:val="000D4904"/>
    <w:rsid w:val="000E18F3"/>
    <w:rsid w:val="000E19AC"/>
    <w:rsid w:val="000E2197"/>
    <w:rsid w:val="000E22A5"/>
    <w:rsid w:val="000E266E"/>
    <w:rsid w:val="000E29CD"/>
    <w:rsid w:val="000E4C7B"/>
    <w:rsid w:val="000E5FD9"/>
    <w:rsid w:val="000F0C02"/>
    <w:rsid w:val="000F1515"/>
    <w:rsid w:val="000F16B5"/>
    <w:rsid w:val="000F616E"/>
    <w:rsid w:val="000F7D50"/>
    <w:rsid w:val="00104E56"/>
    <w:rsid w:val="001058D5"/>
    <w:rsid w:val="00107A07"/>
    <w:rsid w:val="00107BA0"/>
    <w:rsid w:val="00110D43"/>
    <w:rsid w:val="001146DC"/>
    <w:rsid w:val="00114966"/>
    <w:rsid w:val="001159EA"/>
    <w:rsid w:val="00120A75"/>
    <w:rsid w:val="00124F41"/>
    <w:rsid w:val="00125410"/>
    <w:rsid w:val="00130858"/>
    <w:rsid w:val="00131861"/>
    <w:rsid w:val="00136C26"/>
    <w:rsid w:val="0014059F"/>
    <w:rsid w:val="00141551"/>
    <w:rsid w:val="001417CE"/>
    <w:rsid w:val="001420BA"/>
    <w:rsid w:val="0014479F"/>
    <w:rsid w:val="00146851"/>
    <w:rsid w:val="00146B30"/>
    <w:rsid w:val="00146EAD"/>
    <w:rsid w:val="001541BF"/>
    <w:rsid w:val="00154DC5"/>
    <w:rsid w:val="00160C8D"/>
    <w:rsid w:val="001616E8"/>
    <w:rsid w:val="001629C0"/>
    <w:rsid w:val="00165122"/>
    <w:rsid w:val="00165854"/>
    <w:rsid w:val="00166078"/>
    <w:rsid w:val="00166A15"/>
    <w:rsid w:val="00167A05"/>
    <w:rsid w:val="001711BC"/>
    <w:rsid w:val="001738DB"/>
    <w:rsid w:val="001738F5"/>
    <w:rsid w:val="00173DFD"/>
    <w:rsid w:val="0017570F"/>
    <w:rsid w:val="00180FF9"/>
    <w:rsid w:val="00184B6D"/>
    <w:rsid w:val="0019204F"/>
    <w:rsid w:val="00195228"/>
    <w:rsid w:val="00195696"/>
    <w:rsid w:val="00196532"/>
    <w:rsid w:val="001967B2"/>
    <w:rsid w:val="001A0AFB"/>
    <w:rsid w:val="001A1EFC"/>
    <w:rsid w:val="001A48EF"/>
    <w:rsid w:val="001A49CC"/>
    <w:rsid w:val="001A5553"/>
    <w:rsid w:val="001A716E"/>
    <w:rsid w:val="001A7358"/>
    <w:rsid w:val="001B18C6"/>
    <w:rsid w:val="001B25FE"/>
    <w:rsid w:val="001B2C65"/>
    <w:rsid w:val="001B3BA2"/>
    <w:rsid w:val="001B4255"/>
    <w:rsid w:val="001B7058"/>
    <w:rsid w:val="001C2BC6"/>
    <w:rsid w:val="001C3A4F"/>
    <w:rsid w:val="001C4121"/>
    <w:rsid w:val="001C48DE"/>
    <w:rsid w:val="001C6881"/>
    <w:rsid w:val="001C7F8D"/>
    <w:rsid w:val="001D30C1"/>
    <w:rsid w:val="001D52E3"/>
    <w:rsid w:val="001D576F"/>
    <w:rsid w:val="001D7C29"/>
    <w:rsid w:val="001E0475"/>
    <w:rsid w:val="001E08B8"/>
    <w:rsid w:val="001E33C2"/>
    <w:rsid w:val="001E55FD"/>
    <w:rsid w:val="001E708A"/>
    <w:rsid w:val="001F2AAD"/>
    <w:rsid w:val="001F3F23"/>
    <w:rsid w:val="001F5C90"/>
    <w:rsid w:val="001F767C"/>
    <w:rsid w:val="001F7724"/>
    <w:rsid w:val="001F7B10"/>
    <w:rsid w:val="00201EAE"/>
    <w:rsid w:val="00203A7B"/>
    <w:rsid w:val="002057EF"/>
    <w:rsid w:val="00205C6E"/>
    <w:rsid w:val="00210074"/>
    <w:rsid w:val="00210507"/>
    <w:rsid w:val="00210FCF"/>
    <w:rsid w:val="002179B6"/>
    <w:rsid w:val="00222350"/>
    <w:rsid w:val="00222EFF"/>
    <w:rsid w:val="002240D5"/>
    <w:rsid w:val="002261A7"/>
    <w:rsid w:val="00226AEC"/>
    <w:rsid w:val="0023077A"/>
    <w:rsid w:val="00235C95"/>
    <w:rsid w:val="00246E30"/>
    <w:rsid w:val="002545F3"/>
    <w:rsid w:val="002559FB"/>
    <w:rsid w:val="0025726E"/>
    <w:rsid w:val="00260B56"/>
    <w:rsid w:val="0026257E"/>
    <w:rsid w:val="0026344F"/>
    <w:rsid w:val="002636AE"/>
    <w:rsid w:val="00266A17"/>
    <w:rsid w:val="00270372"/>
    <w:rsid w:val="00270409"/>
    <w:rsid w:val="00275534"/>
    <w:rsid w:val="00275B05"/>
    <w:rsid w:val="00277075"/>
    <w:rsid w:val="002775D2"/>
    <w:rsid w:val="00281A7A"/>
    <w:rsid w:val="00281ADD"/>
    <w:rsid w:val="0028563E"/>
    <w:rsid w:val="00286195"/>
    <w:rsid w:val="00287823"/>
    <w:rsid w:val="0028792D"/>
    <w:rsid w:val="00293A2A"/>
    <w:rsid w:val="00293E0D"/>
    <w:rsid w:val="00293E80"/>
    <w:rsid w:val="002973B0"/>
    <w:rsid w:val="00297C14"/>
    <w:rsid w:val="002A220F"/>
    <w:rsid w:val="002A24F1"/>
    <w:rsid w:val="002A43A0"/>
    <w:rsid w:val="002A5778"/>
    <w:rsid w:val="002A6E3B"/>
    <w:rsid w:val="002B1C24"/>
    <w:rsid w:val="002B1E84"/>
    <w:rsid w:val="002B2085"/>
    <w:rsid w:val="002B3EC4"/>
    <w:rsid w:val="002C37D5"/>
    <w:rsid w:val="002C4DA6"/>
    <w:rsid w:val="002C60A0"/>
    <w:rsid w:val="002D0BAB"/>
    <w:rsid w:val="002D18E1"/>
    <w:rsid w:val="002D239A"/>
    <w:rsid w:val="002D34DB"/>
    <w:rsid w:val="002D48BE"/>
    <w:rsid w:val="002D4B11"/>
    <w:rsid w:val="002E0CD6"/>
    <w:rsid w:val="002E5633"/>
    <w:rsid w:val="002E5CE6"/>
    <w:rsid w:val="002E6659"/>
    <w:rsid w:val="002F1963"/>
    <w:rsid w:val="002F5B6E"/>
    <w:rsid w:val="002F61B5"/>
    <w:rsid w:val="00300066"/>
    <w:rsid w:val="00300F9B"/>
    <w:rsid w:val="0030209B"/>
    <w:rsid w:val="003116DE"/>
    <w:rsid w:val="00312494"/>
    <w:rsid w:val="003127E4"/>
    <w:rsid w:val="00312C42"/>
    <w:rsid w:val="00313215"/>
    <w:rsid w:val="00313DA1"/>
    <w:rsid w:val="003174C3"/>
    <w:rsid w:val="003230D5"/>
    <w:rsid w:val="0032557A"/>
    <w:rsid w:val="00326E3E"/>
    <w:rsid w:val="00330622"/>
    <w:rsid w:val="003318BA"/>
    <w:rsid w:val="003326F7"/>
    <w:rsid w:val="00340778"/>
    <w:rsid w:val="003407B9"/>
    <w:rsid w:val="00343205"/>
    <w:rsid w:val="00344D2C"/>
    <w:rsid w:val="003458CE"/>
    <w:rsid w:val="00345A57"/>
    <w:rsid w:val="00346D90"/>
    <w:rsid w:val="00351F62"/>
    <w:rsid w:val="00354281"/>
    <w:rsid w:val="003542D2"/>
    <w:rsid w:val="0035792C"/>
    <w:rsid w:val="003601F4"/>
    <w:rsid w:val="00361150"/>
    <w:rsid w:val="003671E2"/>
    <w:rsid w:val="00370320"/>
    <w:rsid w:val="0037251D"/>
    <w:rsid w:val="00372AE6"/>
    <w:rsid w:val="00374E86"/>
    <w:rsid w:val="00376C3A"/>
    <w:rsid w:val="0038082C"/>
    <w:rsid w:val="003837E1"/>
    <w:rsid w:val="0038542D"/>
    <w:rsid w:val="0038584D"/>
    <w:rsid w:val="003907E3"/>
    <w:rsid w:val="0039257F"/>
    <w:rsid w:val="003931DE"/>
    <w:rsid w:val="00397D1A"/>
    <w:rsid w:val="003A12D5"/>
    <w:rsid w:val="003A163C"/>
    <w:rsid w:val="003A2B4E"/>
    <w:rsid w:val="003A2FBB"/>
    <w:rsid w:val="003A34E7"/>
    <w:rsid w:val="003A3799"/>
    <w:rsid w:val="003A4913"/>
    <w:rsid w:val="003A54A9"/>
    <w:rsid w:val="003A62A5"/>
    <w:rsid w:val="003A7083"/>
    <w:rsid w:val="003B2CF2"/>
    <w:rsid w:val="003B3103"/>
    <w:rsid w:val="003B38B3"/>
    <w:rsid w:val="003B3A97"/>
    <w:rsid w:val="003B3AAD"/>
    <w:rsid w:val="003B3D44"/>
    <w:rsid w:val="003B47BC"/>
    <w:rsid w:val="003B588D"/>
    <w:rsid w:val="003C2540"/>
    <w:rsid w:val="003C6BB5"/>
    <w:rsid w:val="003C7CC2"/>
    <w:rsid w:val="003D3379"/>
    <w:rsid w:val="003D50B6"/>
    <w:rsid w:val="003E05DF"/>
    <w:rsid w:val="003E1562"/>
    <w:rsid w:val="003E41B2"/>
    <w:rsid w:val="003E6085"/>
    <w:rsid w:val="003E6CA3"/>
    <w:rsid w:val="003F3031"/>
    <w:rsid w:val="003F4C96"/>
    <w:rsid w:val="0040174A"/>
    <w:rsid w:val="00401C49"/>
    <w:rsid w:val="00404CFE"/>
    <w:rsid w:val="00406002"/>
    <w:rsid w:val="004066FE"/>
    <w:rsid w:val="00406AD3"/>
    <w:rsid w:val="00410731"/>
    <w:rsid w:val="00412DEF"/>
    <w:rsid w:val="00412E42"/>
    <w:rsid w:val="00413EC1"/>
    <w:rsid w:val="00414A13"/>
    <w:rsid w:val="00415776"/>
    <w:rsid w:val="0042112A"/>
    <w:rsid w:val="00425534"/>
    <w:rsid w:val="00425C05"/>
    <w:rsid w:val="00426261"/>
    <w:rsid w:val="00426356"/>
    <w:rsid w:val="00426929"/>
    <w:rsid w:val="00433D11"/>
    <w:rsid w:val="00440108"/>
    <w:rsid w:val="00441A6D"/>
    <w:rsid w:val="004427C5"/>
    <w:rsid w:val="00442C16"/>
    <w:rsid w:val="00445410"/>
    <w:rsid w:val="00446439"/>
    <w:rsid w:val="00447B16"/>
    <w:rsid w:val="00450BDA"/>
    <w:rsid w:val="00453A3E"/>
    <w:rsid w:val="0045452F"/>
    <w:rsid w:val="0045766B"/>
    <w:rsid w:val="00457EA9"/>
    <w:rsid w:val="004618A2"/>
    <w:rsid w:val="0046444F"/>
    <w:rsid w:val="00464FF9"/>
    <w:rsid w:val="004716E3"/>
    <w:rsid w:val="00472502"/>
    <w:rsid w:val="00474BB7"/>
    <w:rsid w:val="00476133"/>
    <w:rsid w:val="00476800"/>
    <w:rsid w:val="004816D7"/>
    <w:rsid w:val="0048215B"/>
    <w:rsid w:val="00482F63"/>
    <w:rsid w:val="0048342E"/>
    <w:rsid w:val="00487478"/>
    <w:rsid w:val="0048782D"/>
    <w:rsid w:val="00490873"/>
    <w:rsid w:val="00491703"/>
    <w:rsid w:val="004930EB"/>
    <w:rsid w:val="00494DC1"/>
    <w:rsid w:val="004A3F56"/>
    <w:rsid w:val="004A4F1C"/>
    <w:rsid w:val="004A5E21"/>
    <w:rsid w:val="004A616C"/>
    <w:rsid w:val="004A666A"/>
    <w:rsid w:val="004B01C8"/>
    <w:rsid w:val="004B143F"/>
    <w:rsid w:val="004B3022"/>
    <w:rsid w:val="004B49A0"/>
    <w:rsid w:val="004B52AF"/>
    <w:rsid w:val="004B6C2D"/>
    <w:rsid w:val="004C3BDA"/>
    <w:rsid w:val="004C6306"/>
    <w:rsid w:val="004C6F5E"/>
    <w:rsid w:val="004C7E94"/>
    <w:rsid w:val="004D4551"/>
    <w:rsid w:val="004D5A64"/>
    <w:rsid w:val="004D7CF8"/>
    <w:rsid w:val="004D7EDA"/>
    <w:rsid w:val="004E0E49"/>
    <w:rsid w:val="004E197A"/>
    <w:rsid w:val="004E22E8"/>
    <w:rsid w:val="004E5154"/>
    <w:rsid w:val="004E5D52"/>
    <w:rsid w:val="004F07D7"/>
    <w:rsid w:val="004F1297"/>
    <w:rsid w:val="004F16DB"/>
    <w:rsid w:val="004F4D7E"/>
    <w:rsid w:val="004F5B16"/>
    <w:rsid w:val="004F5D9D"/>
    <w:rsid w:val="004F5F28"/>
    <w:rsid w:val="004F68E5"/>
    <w:rsid w:val="004F7037"/>
    <w:rsid w:val="004F741B"/>
    <w:rsid w:val="00500F08"/>
    <w:rsid w:val="0050132A"/>
    <w:rsid w:val="00503253"/>
    <w:rsid w:val="00503BB0"/>
    <w:rsid w:val="00503E03"/>
    <w:rsid w:val="00511F0B"/>
    <w:rsid w:val="00512226"/>
    <w:rsid w:val="00512B31"/>
    <w:rsid w:val="005147C6"/>
    <w:rsid w:val="005159B1"/>
    <w:rsid w:val="00522502"/>
    <w:rsid w:val="00522530"/>
    <w:rsid w:val="005255A1"/>
    <w:rsid w:val="00525825"/>
    <w:rsid w:val="0052641C"/>
    <w:rsid w:val="005311C2"/>
    <w:rsid w:val="0053449C"/>
    <w:rsid w:val="0053795D"/>
    <w:rsid w:val="00537B6F"/>
    <w:rsid w:val="005444A6"/>
    <w:rsid w:val="00544522"/>
    <w:rsid w:val="00545D37"/>
    <w:rsid w:val="005467E2"/>
    <w:rsid w:val="005468AB"/>
    <w:rsid w:val="005501A0"/>
    <w:rsid w:val="0055026B"/>
    <w:rsid w:val="00550831"/>
    <w:rsid w:val="00550A6C"/>
    <w:rsid w:val="005525B0"/>
    <w:rsid w:val="00554273"/>
    <w:rsid w:val="00556681"/>
    <w:rsid w:val="0056001A"/>
    <w:rsid w:val="005642B6"/>
    <w:rsid w:val="00564FB5"/>
    <w:rsid w:val="00566A97"/>
    <w:rsid w:val="00571D5E"/>
    <w:rsid w:val="005814CA"/>
    <w:rsid w:val="005823D0"/>
    <w:rsid w:val="00582D54"/>
    <w:rsid w:val="00583AAF"/>
    <w:rsid w:val="00587AF9"/>
    <w:rsid w:val="0059438F"/>
    <w:rsid w:val="005962D5"/>
    <w:rsid w:val="005979D8"/>
    <w:rsid w:val="005A2748"/>
    <w:rsid w:val="005A443F"/>
    <w:rsid w:val="005A5215"/>
    <w:rsid w:val="005A7C26"/>
    <w:rsid w:val="005B0970"/>
    <w:rsid w:val="005B0E43"/>
    <w:rsid w:val="005B54F9"/>
    <w:rsid w:val="005B58D4"/>
    <w:rsid w:val="005B5B58"/>
    <w:rsid w:val="005B7DC9"/>
    <w:rsid w:val="005C07B3"/>
    <w:rsid w:val="005C284E"/>
    <w:rsid w:val="005C47D4"/>
    <w:rsid w:val="005D51D0"/>
    <w:rsid w:val="005D6F83"/>
    <w:rsid w:val="005D7877"/>
    <w:rsid w:val="005D7B5B"/>
    <w:rsid w:val="005D7CCF"/>
    <w:rsid w:val="005E04CF"/>
    <w:rsid w:val="005E58C4"/>
    <w:rsid w:val="005E5D8F"/>
    <w:rsid w:val="005E7B36"/>
    <w:rsid w:val="005F5698"/>
    <w:rsid w:val="005F5A5C"/>
    <w:rsid w:val="005F5CD9"/>
    <w:rsid w:val="005F6841"/>
    <w:rsid w:val="00602664"/>
    <w:rsid w:val="00605B34"/>
    <w:rsid w:val="00606629"/>
    <w:rsid w:val="0061135C"/>
    <w:rsid w:val="006136DD"/>
    <w:rsid w:val="006149F0"/>
    <w:rsid w:val="006220A5"/>
    <w:rsid w:val="006227BC"/>
    <w:rsid w:val="00622D86"/>
    <w:rsid w:val="00624AC8"/>
    <w:rsid w:val="006262CF"/>
    <w:rsid w:val="00633812"/>
    <w:rsid w:val="00633C60"/>
    <w:rsid w:val="00634005"/>
    <w:rsid w:val="0063425B"/>
    <w:rsid w:val="0064126D"/>
    <w:rsid w:val="00643173"/>
    <w:rsid w:val="00644E7E"/>
    <w:rsid w:val="006451B8"/>
    <w:rsid w:val="00645722"/>
    <w:rsid w:val="0064672D"/>
    <w:rsid w:val="006509C3"/>
    <w:rsid w:val="00652432"/>
    <w:rsid w:val="0065768A"/>
    <w:rsid w:val="00657840"/>
    <w:rsid w:val="0066003C"/>
    <w:rsid w:val="0066041E"/>
    <w:rsid w:val="006619BB"/>
    <w:rsid w:val="00662800"/>
    <w:rsid w:val="00663EE0"/>
    <w:rsid w:val="00664A16"/>
    <w:rsid w:val="00665596"/>
    <w:rsid w:val="00673005"/>
    <w:rsid w:val="00673CCC"/>
    <w:rsid w:val="00675C98"/>
    <w:rsid w:val="006839BC"/>
    <w:rsid w:val="0069026B"/>
    <w:rsid w:val="006956EA"/>
    <w:rsid w:val="00696DCC"/>
    <w:rsid w:val="006A0D82"/>
    <w:rsid w:val="006A490C"/>
    <w:rsid w:val="006A5881"/>
    <w:rsid w:val="006A766E"/>
    <w:rsid w:val="006B4F7D"/>
    <w:rsid w:val="006B52ED"/>
    <w:rsid w:val="006B63B1"/>
    <w:rsid w:val="006B71E5"/>
    <w:rsid w:val="006C114C"/>
    <w:rsid w:val="006C1B16"/>
    <w:rsid w:val="006C3668"/>
    <w:rsid w:val="006C3864"/>
    <w:rsid w:val="006C5383"/>
    <w:rsid w:val="006C5E72"/>
    <w:rsid w:val="006D07C2"/>
    <w:rsid w:val="006D0FCE"/>
    <w:rsid w:val="006D2AEC"/>
    <w:rsid w:val="006D438F"/>
    <w:rsid w:val="006D4B1C"/>
    <w:rsid w:val="006D4C8E"/>
    <w:rsid w:val="006E060F"/>
    <w:rsid w:val="006E19D1"/>
    <w:rsid w:val="006E1CBB"/>
    <w:rsid w:val="006E467C"/>
    <w:rsid w:val="006E4B27"/>
    <w:rsid w:val="006E5E7E"/>
    <w:rsid w:val="006F100B"/>
    <w:rsid w:val="006F239A"/>
    <w:rsid w:val="006F2C9D"/>
    <w:rsid w:val="006F4201"/>
    <w:rsid w:val="006F6B51"/>
    <w:rsid w:val="007048DB"/>
    <w:rsid w:val="00705C64"/>
    <w:rsid w:val="0070637D"/>
    <w:rsid w:val="007071DD"/>
    <w:rsid w:val="0070771F"/>
    <w:rsid w:val="00712A14"/>
    <w:rsid w:val="00713208"/>
    <w:rsid w:val="00716C04"/>
    <w:rsid w:val="00717180"/>
    <w:rsid w:val="007179D2"/>
    <w:rsid w:val="00720750"/>
    <w:rsid w:val="00720C88"/>
    <w:rsid w:val="0072549C"/>
    <w:rsid w:val="00725A80"/>
    <w:rsid w:val="00726E61"/>
    <w:rsid w:val="0073102A"/>
    <w:rsid w:val="00733970"/>
    <w:rsid w:val="007375FE"/>
    <w:rsid w:val="0074148C"/>
    <w:rsid w:val="00741D0B"/>
    <w:rsid w:val="00754C58"/>
    <w:rsid w:val="00766334"/>
    <w:rsid w:val="007668C5"/>
    <w:rsid w:val="00773B84"/>
    <w:rsid w:val="0077436E"/>
    <w:rsid w:val="00776E78"/>
    <w:rsid w:val="0078138A"/>
    <w:rsid w:val="00783014"/>
    <w:rsid w:val="007834DC"/>
    <w:rsid w:val="007901A8"/>
    <w:rsid w:val="00790768"/>
    <w:rsid w:val="007959D8"/>
    <w:rsid w:val="0079630F"/>
    <w:rsid w:val="00796437"/>
    <w:rsid w:val="00796D50"/>
    <w:rsid w:val="007A04C2"/>
    <w:rsid w:val="007A4188"/>
    <w:rsid w:val="007A4238"/>
    <w:rsid w:val="007A47D0"/>
    <w:rsid w:val="007A5CD6"/>
    <w:rsid w:val="007B146A"/>
    <w:rsid w:val="007B28BE"/>
    <w:rsid w:val="007B2E34"/>
    <w:rsid w:val="007B57C9"/>
    <w:rsid w:val="007C0E7C"/>
    <w:rsid w:val="007C0EAA"/>
    <w:rsid w:val="007C179C"/>
    <w:rsid w:val="007C19C3"/>
    <w:rsid w:val="007C4069"/>
    <w:rsid w:val="007C44B2"/>
    <w:rsid w:val="007C54EE"/>
    <w:rsid w:val="007C6496"/>
    <w:rsid w:val="007C745E"/>
    <w:rsid w:val="007D0ABE"/>
    <w:rsid w:val="007D5D19"/>
    <w:rsid w:val="007E0E53"/>
    <w:rsid w:val="007E319A"/>
    <w:rsid w:val="007E356F"/>
    <w:rsid w:val="007E3F8C"/>
    <w:rsid w:val="007F2058"/>
    <w:rsid w:val="007F41A3"/>
    <w:rsid w:val="007F7685"/>
    <w:rsid w:val="0080011D"/>
    <w:rsid w:val="00800EA5"/>
    <w:rsid w:val="00801C01"/>
    <w:rsid w:val="008112CC"/>
    <w:rsid w:val="008130BB"/>
    <w:rsid w:val="00813D7D"/>
    <w:rsid w:val="008147C6"/>
    <w:rsid w:val="00816E26"/>
    <w:rsid w:val="00817406"/>
    <w:rsid w:val="00817BCB"/>
    <w:rsid w:val="008208A7"/>
    <w:rsid w:val="008237FA"/>
    <w:rsid w:val="00825D37"/>
    <w:rsid w:val="0083265C"/>
    <w:rsid w:val="00833927"/>
    <w:rsid w:val="008369B0"/>
    <w:rsid w:val="008372D1"/>
    <w:rsid w:val="00841E8C"/>
    <w:rsid w:val="00845C1E"/>
    <w:rsid w:val="00851579"/>
    <w:rsid w:val="0085732C"/>
    <w:rsid w:val="00857C91"/>
    <w:rsid w:val="00860B45"/>
    <w:rsid w:val="00861F68"/>
    <w:rsid w:val="00863860"/>
    <w:rsid w:val="008638B5"/>
    <w:rsid w:val="00866B47"/>
    <w:rsid w:val="008734DB"/>
    <w:rsid w:val="0087390B"/>
    <w:rsid w:val="00874035"/>
    <w:rsid w:val="008745A1"/>
    <w:rsid w:val="00875A5E"/>
    <w:rsid w:val="008768E9"/>
    <w:rsid w:val="0087751B"/>
    <w:rsid w:val="00881A32"/>
    <w:rsid w:val="00890995"/>
    <w:rsid w:val="008914FB"/>
    <w:rsid w:val="00892516"/>
    <w:rsid w:val="00892EED"/>
    <w:rsid w:val="0089737A"/>
    <w:rsid w:val="00897E99"/>
    <w:rsid w:val="00897F60"/>
    <w:rsid w:val="008A4829"/>
    <w:rsid w:val="008B07C1"/>
    <w:rsid w:val="008B2384"/>
    <w:rsid w:val="008B38D6"/>
    <w:rsid w:val="008B4802"/>
    <w:rsid w:val="008B545D"/>
    <w:rsid w:val="008B69E3"/>
    <w:rsid w:val="008C1FD1"/>
    <w:rsid w:val="008C24A8"/>
    <w:rsid w:val="008C35EF"/>
    <w:rsid w:val="008C3664"/>
    <w:rsid w:val="008C506A"/>
    <w:rsid w:val="008C5996"/>
    <w:rsid w:val="008C65FC"/>
    <w:rsid w:val="008C7CA8"/>
    <w:rsid w:val="008D4FA9"/>
    <w:rsid w:val="008D5A11"/>
    <w:rsid w:val="008D5E23"/>
    <w:rsid w:val="008D77AF"/>
    <w:rsid w:val="008E6D59"/>
    <w:rsid w:val="008F1513"/>
    <w:rsid w:val="008F30C7"/>
    <w:rsid w:val="008F4527"/>
    <w:rsid w:val="008F5D66"/>
    <w:rsid w:val="00901A31"/>
    <w:rsid w:val="00901D5B"/>
    <w:rsid w:val="009028AA"/>
    <w:rsid w:val="00903E3F"/>
    <w:rsid w:val="009049C3"/>
    <w:rsid w:val="00904AB8"/>
    <w:rsid w:val="009057D9"/>
    <w:rsid w:val="00906BF7"/>
    <w:rsid w:val="0090774A"/>
    <w:rsid w:val="00907C97"/>
    <w:rsid w:val="00910D07"/>
    <w:rsid w:val="00914B2F"/>
    <w:rsid w:val="009150E6"/>
    <w:rsid w:val="00916290"/>
    <w:rsid w:val="00916F37"/>
    <w:rsid w:val="00917F89"/>
    <w:rsid w:val="00920EFD"/>
    <w:rsid w:val="009223BE"/>
    <w:rsid w:val="0092499B"/>
    <w:rsid w:val="009255EE"/>
    <w:rsid w:val="00925603"/>
    <w:rsid w:val="00925F76"/>
    <w:rsid w:val="00925FCE"/>
    <w:rsid w:val="00930C28"/>
    <w:rsid w:val="00931BC6"/>
    <w:rsid w:val="00932E89"/>
    <w:rsid w:val="0093359D"/>
    <w:rsid w:val="00933F2B"/>
    <w:rsid w:val="00935F04"/>
    <w:rsid w:val="00942EEB"/>
    <w:rsid w:val="0094468E"/>
    <w:rsid w:val="00944B6E"/>
    <w:rsid w:val="00945261"/>
    <w:rsid w:val="00947377"/>
    <w:rsid w:val="009506A5"/>
    <w:rsid w:val="00951452"/>
    <w:rsid w:val="009541CC"/>
    <w:rsid w:val="00956564"/>
    <w:rsid w:val="009567A6"/>
    <w:rsid w:val="00956D5A"/>
    <w:rsid w:val="00961B2C"/>
    <w:rsid w:val="00961DBB"/>
    <w:rsid w:val="00963D2B"/>
    <w:rsid w:val="0096618E"/>
    <w:rsid w:val="00972602"/>
    <w:rsid w:val="009758AE"/>
    <w:rsid w:val="00976437"/>
    <w:rsid w:val="00981433"/>
    <w:rsid w:val="0098222F"/>
    <w:rsid w:val="0098244F"/>
    <w:rsid w:val="00983122"/>
    <w:rsid w:val="00985C07"/>
    <w:rsid w:val="00995B4F"/>
    <w:rsid w:val="00995FA3"/>
    <w:rsid w:val="00997582"/>
    <w:rsid w:val="009A22F8"/>
    <w:rsid w:val="009A2C21"/>
    <w:rsid w:val="009A3E58"/>
    <w:rsid w:val="009A5F02"/>
    <w:rsid w:val="009A662F"/>
    <w:rsid w:val="009A7AB1"/>
    <w:rsid w:val="009B2F9B"/>
    <w:rsid w:val="009B33D1"/>
    <w:rsid w:val="009B424D"/>
    <w:rsid w:val="009B4E6B"/>
    <w:rsid w:val="009B6408"/>
    <w:rsid w:val="009B70E6"/>
    <w:rsid w:val="009C6DAA"/>
    <w:rsid w:val="009C711A"/>
    <w:rsid w:val="009D0E74"/>
    <w:rsid w:val="009D1A96"/>
    <w:rsid w:val="009D370B"/>
    <w:rsid w:val="009D7EE0"/>
    <w:rsid w:val="009E2087"/>
    <w:rsid w:val="009E252B"/>
    <w:rsid w:val="009E3265"/>
    <w:rsid w:val="009E3353"/>
    <w:rsid w:val="009E446D"/>
    <w:rsid w:val="009E4E9E"/>
    <w:rsid w:val="009E7C09"/>
    <w:rsid w:val="009F146D"/>
    <w:rsid w:val="009F4F1E"/>
    <w:rsid w:val="009F5D6A"/>
    <w:rsid w:val="00A015E4"/>
    <w:rsid w:val="00A075BC"/>
    <w:rsid w:val="00A11222"/>
    <w:rsid w:val="00A12C39"/>
    <w:rsid w:val="00A134FB"/>
    <w:rsid w:val="00A1406F"/>
    <w:rsid w:val="00A162FE"/>
    <w:rsid w:val="00A16B79"/>
    <w:rsid w:val="00A20802"/>
    <w:rsid w:val="00A25B4F"/>
    <w:rsid w:val="00A261B3"/>
    <w:rsid w:val="00A27E8B"/>
    <w:rsid w:val="00A30697"/>
    <w:rsid w:val="00A311CF"/>
    <w:rsid w:val="00A33FE5"/>
    <w:rsid w:val="00A404CF"/>
    <w:rsid w:val="00A41C99"/>
    <w:rsid w:val="00A42E40"/>
    <w:rsid w:val="00A43A05"/>
    <w:rsid w:val="00A442BF"/>
    <w:rsid w:val="00A47CF9"/>
    <w:rsid w:val="00A50BC1"/>
    <w:rsid w:val="00A517D0"/>
    <w:rsid w:val="00A51B96"/>
    <w:rsid w:val="00A53716"/>
    <w:rsid w:val="00A5629E"/>
    <w:rsid w:val="00A562BA"/>
    <w:rsid w:val="00A629A1"/>
    <w:rsid w:val="00A64832"/>
    <w:rsid w:val="00A732DB"/>
    <w:rsid w:val="00A75338"/>
    <w:rsid w:val="00A75DB0"/>
    <w:rsid w:val="00A83071"/>
    <w:rsid w:val="00A838D2"/>
    <w:rsid w:val="00A86F04"/>
    <w:rsid w:val="00A8710E"/>
    <w:rsid w:val="00A8785B"/>
    <w:rsid w:val="00A92C08"/>
    <w:rsid w:val="00A946C4"/>
    <w:rsid w:val="00AA478E"/>
    <w:rsid w:val="00AB137D"/>
    <w:rsid w:val="00AC01F8"/>
    <w:rsid w:val="00AC059A"/>
    <w:rsid w:val="00AC3BE3"/>
    <w:rsid w:val="00AC41CF"/>
    <w:rsid w:val="00AC6BC0"/>
    <w:rsid w:val="00AD0308"/>
    <w:rsid w:val="00AD377A"/>
    <w:rsid w:val="00AD67BB"/>
    <w:rsid w:val="00AE1CC1"/>
    <w:rsid w:val="00AE3EA4"/>
    <w:rsid w:val="00AE51FE"/>
    <w:rsid w:val="00AF1B02"/>
    <w:rsid w:val="00AF37D6"/>
    <w:rsid w:val="00AF41E4"/>
    <w:rsid w:val="00AF568A"/>
    <w:rsid w:val="00AF60C1"/>
    <w:rsid w:val="00B0378F"/>
    <w:rsid w:val="00B05262"/>
    <w:rsid w:val="00B06A75"/>
    <w:rsid w:val="00B06BC3"/>
    <w:rsid w:val="00B14F28"/>
    <w:rsid w:val="00B15A0F"/>
    <w:rsid w:val="00B17FB2"/>
    <w:rsid w:val="00B20236"/>
    <w:rsid w:val="00B20937"/>
    <w:rsid w:val="00B220A0"/>
    <w:rsid w:val="00B22B64"/>
    <w:rsid w:val="00B22D72"/>
    <w:rsid w:val="00B22FEA"/>
    <w:rsid w:val="00B24321"/>
    <w:rsid w:val="00B30FEB"/>
    <w:rsid w:val="00B311BA"/>
    <w:rsid w:val="00B35B47"/>
    <w:rsid w:val="00B365BA"/>
    <w:rsid w:val="00B40AA3"/>
    <w:rsid w:val="00B43AF9"/>
    <w:rsid w:val="00B44478"/>
    <w:rsid w:val="00B4609C"/>
    <w:rsid w:val="00B508DA"/>
    <w:rsid w:val="00B538BA"/>
    <w:rsid w:val="00B53AFE"/>
    <w:rsid w:val="00B565DA"/>
    <w:rsid w:val="00B6002C"/>
    <w:rsid w:val="00B620EE"/>
    <w:rsid w:val="00B65C3B"/>
    <w:rsid w:val="00B67DE1"/>
    <w:rsid w:val="00B717FF"/>
    <w:rsid w:val="00B7331A"/>
    <w:rsid w:val="00B76F0E"/>
    <w:rsid w:val="00B80FB4"/>
    <w:rsid w:val="00B85366"/>
    <w:rsid w:val="00B87F60"/>
    <w:rsid w:val="00B902AF"/>
    <w:rsid w:val="00B9079B"/>
    <w:rsid w:val="00B93B5E"/>
    <w:rsid w:val="00B93D3D"/>
    <w:rsid w:val="00B95780"/>
    <w:rsid w:val="00B96341"/>
    <w:rsid w:val="00BA169A"/>
    <w:rsid w:val="00BA471F"/>
    <w:rsid w:val="00BB0B01"/>
    <w:rsid w:val="00BB5013"/>
    <w:rsid w:val="00BB528E"/>
    <w:rsid w:val="00BB615A"/>
    <w:rsid w:val="00BB78CD"/>
    <w:rsid w:val="00BC108D"/>
    <w:rsid w:val="00BC11EC"/>
    <w:rsid w:val="00BC2600"/>
    <w:rsid w:val="00BC36F0"/>
    <w:rsid w:val="00BC3E99"/>
    <w:rsid w:val="00BC4FA7"/>
    <w:rsid w:val="00BC5E30"/>
    <w:rsid w:val="00BD00ED"/>
    <w:rsid w:val="00BD02C5"/>
    <w:rsid w:val="00BD068D"/>
    <w:rsid w:val="00BE0D9A"/>
    <w:rsid w:val="00BE1A50"/>
    <w:rsid w:val="00BE1A63"/>
    <w:rsid w:val="00BE2F0D"/>
    <w:rsid w:val="00BE5E2E"/>
    <w:rsid w:val="00BF0BD5"/>
    <w:rsid w:val="00BF0D35"/>
    <w:rsid w:val="00BF55F8"/>
    <w:rsid w:val="00C03742"/>
    <w:rsid w:val="00C051FD"/>
    <w:rsid w:val="00C15FD2"/>
    <w:rsid w:val="00C1744F"/>
    <w:rsid w:val="00C20C7D"/>
    <w:rsid w:val="00C20DEF"/>
    <w:rsid w:val="00C24B25"/>
    <w:rsid w:val="00C24CC2"/>
    <w:rsid w:val="00C24E89"/>
    <w:rsid w:val="00C32C2F"/>
    <w:rsid w:val="00C3738A"/>
    <w:rsid w:val="00C40859"/>
    <w:rsid w:val="00C4315A"/>
    <w:rsid w:val="00C43F5E"/>
    <w:rsid w:val="00C44074"/>
    <w:rsid w:val="00C44D85"/>
    <w:rsid w:val="00C4651F"/>
    <w:rsid w:val="00C51D0B"/>
    <w:rsid w:val="00C52207"/>
    <w:rsid w:val="00C52A50"/>
    <w:rsid w:val="00C556E8"/>
    <w:rsid w:val="00C61628"/>
    <w:rsid w:val="00C642D4"/>
    <w:rsid w:val="00C66AF6"/>
    <w:rsid w:val="00C730F4"/>
    <w:rsid w:val="00C74311"/>
    <w:rsid w:val="00C75BF3"/>
    <w:rsid w:val="00C80200"/>
    <w:rsid w:val="00C80247"/>
    <w:rsid w:val="00C80E0A"/>
    <w:rsid w:val="00C8270B"/>
    <w:rsid w:val="00C841A9"/>
    <w:rsid w:val="00C8728F"/>
    <w:rsid w:val="00C91D48"/>
    <w:rsid w:val="00C97FBC"/>
    <w:rsid w:val="00CA06C8"/>
    <w:rsid w:val="00CA0B7E"/>
    <w:rsid w:val="00CA37B6"/>
    <w:rsid w:val="00CA4C28"/>
    <w:rsid w:val="00CA4E33"/>
    <w:rsid w:val="00CA5598"/>
    <w:rsid w:val="00CA5EF8"/>
    <w:rsid w:val="00CA7E91"/>
    <w:rsid w:val="00CB28A3"/>
    <w:rsid w:val="00CB3134"/>
    <w:rsid w:val="00CB6CC6"/>
    <w:rsid w:val="00CB73EC"/>
    <w:rsid w:val="00CC00A0"/>
    <w:rsid w:val="00CC0FED"/>
    <w:rsid w:val="00CC3C34"/>
    <w:rsid w:val="00CC3F9F"/>
    <w:rsid w:val="00CC4FEB"/>
    <w:rsid w:val="00CC5455"/>
    <w:rsid w:val="00CC6C06"/>
    <w:rsid w:val="00CD1526"/>
    <w:rsid w:val="00CD1546"/>
    <w:rsid w:val="00CD2807"/>
    <w:rsid w:val="00CD3F07"/>
    <w:rsid w:val="00CD5509"/>
    <w:rsid w:val="00CE0215"/>
    <w:rsid w:val="00CE0E59"/>
    <w:rsid w:val="00CE1EB0"/>
    <w:rsid w:val="00CE3333"/>
    <w:rsid w:val="00CE3DF2"/>
    <w:rsid w:val="00CF04D5"/>
    <w:rsid w:val="00CF09A6"/>
    <w:rsid w:val="00CF0C0F"/>
    <w:rsid w:val="00CF1690"/>
    <w:rsid w:val="00CF1F2A"/>
    <w:rsid w:val="00CF5CE3"/>
    <w:rsid w:val="00CF6489"/>
    <w:rsid w:val="00CF7412"/>
    <w:rsid w:val="00D014E1"/>
    <w:rsid w:val="00D017E3"/>
    <w:rsid w:val="00D02B1E"/>
    <w:rsid w:val="00D030F8"/>
    <w:rsid w:val="00D03860"/>
    <w:rsid w:val="00D077B7"/>
    <w:rsid w:val="00D20297"/>
    <w:rsid w:val="00D21E43"/>
    <w:rsid w:val="00D21E6B"/>
    <w:rsid w:val="00D2336A"/>
    <w:rsid w:val="00D23634"/>
    <w:rsid w:val="00D23886"/>
    <w:rsid w:val="00D34551"/>
    <w:rsid w:val="00D36D27"/>
    <w:rsid w:val="00D41664"/>
    <w:rsid w:val="00D42523"/>
    <w:rsid w:val="00D42CA8"/>
    <w:rsid w:val="00D4569D"/>
    <w:rsid w:val="00D457D6"/>
    <w:rsid w:val="00D514C1"/>
    <w:rsid w:val="00D55013"/>
    <w:rsid w:val="00D55F6D"/>
    <w:rsid w:val="00D64CE2"/>
    <w:rsid w:val="00D661D4"/>
    <w:rsid w:val="00D674A5"/>
    <w:rsid w:val="00D702E1"/>
    <w:rsid w:val="00D719B9"/>
    <w:rsid w:val="00D7270F"/>
    <w:rsid w:val="00D7596A"/>
    <w:rsid w:val="00D7751B"/>
    <w:rsid w:val="00D815DC"/>
    <w:rsid w:val="00D822B5"/>
    <w:rsid w:val="00D83D3C"/>
    <w:rsid w:val="00D84451"/>
    <w:rsid w:val="00D85C95"/>
    <w:rsid w:val="00D867AE"/>
    <w:rsid w:val="00D87BBB"/>
    <w:rsid w:val="00D87C87"/>
    <w:rsid w:val="00D901EB"/>
    <w:rsid w:val="00D921C4"/>
    <w:rsid w:val="00D9296A"/>
    <w:rsid w:val="00D93C23"/>
    <w:rsid w:val="00D95638"/>
    <w:rsid w:val="00D9584C"/>
    <w:rsid w:val="00D97180"/>
    <w:rsid w:val="00D97C79"/>
    <w:rsid w:val="00DA14D9"/>
    <w:rsid w:val="00DA7588"/>
    <w:rsid w:val="00DB13AD"/>
    <w:rsid w:val="00DB23F9"/>
    <w:rsid w:val="00DB58BE"/>
    <w:rsid w:val="00DB602E"/>
    <w:rsid w:val="00DB6176"/>
    <w:rsid w:val="00DB6AA0"/>
    <w:rsid w:val="00DB7C3A"/>
    <w:rsid w:val="00DC0FAA"/>
    <w:rsid w:val="00DD14EE"/>
    <w:rsid w:val="00DD32AB"/>
    <w:rsid w:val="00DD5BF6"/>
    <w:rsid w:val="00DD64DC"/>
    <w:rsid w:val="00DE1865"/>
    <w:rsid w:val="00DE6CEF"/>
    <w:rsid w:val="00DF01FF"/>
    <w:rsid w:val="00DF11C2"/>
    <w:rsid w:val="00DF2134"/>
    <w:rsid w:val="00DF4593"/>
    <w:rsid w:val="00DF4F72"/>
    <w:rsid w:val="00DF64E0"/>
    <w:rsid w:val="00E10D05"/>
    <w:rsid w:val="00E2223E"/>
    <w:rsid w:val="00E22D98"/>
    <w:rsid w:val="00E24623"/>
    <w:rsid w:val="00E252E3"/>
    <w:rsid w:val="00E25B1B"/>
    <w:rsid w:val="00E345A3"/>
    <w:rsid w:val="00E3756A"/>
    <w:rsid w:val="00E378A9"/>
    <w:rsid w:val="00E40505"/>
    <w:rsid w:val="00E42A41"/>
    <w:rsid w:val="00E45766"/>
    <w:rsid w:val="00E45785"/>
    <w:rsid w:val="00E45A26"/>
    <w:rsid w:val="00E45AC5"/>
    <w:rsid w:val="00E5625E"/>
    <w:rsid w:val="00E567E5"/>
    <w:rsid w:val="00E64480"/>
    <w:rsid w:val="00E65807"/>
    <w:rsid w:val="00E66103"/>
    <w:rsid w:val="00E6708B"/>
    <w:rsid w:val="00E73A8C"/>
    <w:rsid w:val="00E75050"/>
    <w:rsid w:val="00E75D5E"/>
    <w:rsid w:val="00E76F42"/>
    <w:rsid w:val="00E77D6D"/>
    <w:rsid w:val="00E915E6"/>
    <w:rsid w:val="00E92E40"/>
    <w:rsid w:val="00E92EEE"/>
    <w:rsid w:val="00EA2C33"/>
    <w:rsid w:val="00EA2D06"/>
    <w:rsid w:val="00EA3E11"/>
    <w:rsid w:val="00EA6EB3"/>
    <w:rsid w:val="00EB4A8E"/>
    <w:rsid w:val="00EB5EF3"/>
    <w:rsid w:val="00EB62F7"/>
    <w:rsid w:val="00EB664D"/>
    <w:rsid w:val="00EB695D"/>
    <w:rsid w:val="00EB6D60"/>
    <w:rsid w:val="00EB7C6D"/>
    <w:rsid w:val="00EC38F3"/>
    <w:rsid w:val="00EC4241"/>
    <w:rsid w:val="00ED0404"/>
    <w:rsid w:val="00ED1407"/>
    <w:rsid w:val="00ED39CE"/>
    <w:rsid w:val="00ED4134"/>
    <w:rsid w:val="00ED7A9F"/>
    <w:rsid w:val="00EE05F1"/>
    <w:rsid w:val="00EE1050"/>
    <w:rsid w:val="00EE1B0F"/>
    <w:rsid w:val="00EE3226"/>
    <w:rsid w:val="00EE471A"/>
    <w:rsid w:val="00EE534E"/>
    <w:rsid w:val="00EE5492"/>
    <w:rsid w:val="00EE583A"/>
    <w:rsid w:val="00EE6C35"/>
    <w:rsid w:val="00EF0A00"/>
    <w:rsid w:val="00EF26E4"/>
    <w:rsid w:val="00EF3F42"/>
    <w:rsid w:val="00EF7395"/>
    <w:rsid w:val="00F0183C"/>
    <w:rsid w:val="00F02978"/>
    <w:rsid w:val="00F0379D"/>
    <w:rsid w:val="00F03C79"/>
    <w:rsid w:val="00F07BD5"/>
    <w:rsid w:val="00F122D6"/>
    <w:rsid w:val="00F147EA"/>
    <w:rsid w:val="00F15BF4"/>
    <w:rsid w:val="00F1713B"/>
    <w:rsid w:val="00F171E0"/>
    <w:rsid w:val="00F17940"/>
    <w:rsid w:val="00F17DC0"/>
    <w:rsid w:val="00F2046C"/>
    <w:rsid w:val="00F20647"/>
    <w:rsid w:val="00F207FC"/>
    <w:rsid w:val="00F274DB"/>
    <w:rsid w:val="00F31392"/>
    <w:rsid w:val="00F31464"/>
    <w:rsid w:val="00F348B5"/>
    <w:rsid w:val="00F3652B"/>
    <w:rsid w:val="00F36D95"/>
    <w:rsid w:val="00F373FF"/>
    <w:rsid w:val="00F377B9"/>
    <w:rsid w:val="00F45442"/>
    <w:rsid w:val="00F4796C"/>
    <w:rsid w:val="00F5145E"/>
    <w:rsid w:val="00F554DB"/>
    <w:rsid w:val="00F558EA"/>
    <w:rsid w:val="00F5681C"/>
    <w:rsid w:val="00F6045D"/>
    <w:rsid w:val="00F613CB"/>
    <w:rsid w:val="00F61F79"/>
    <w:rsid w:val="00F62F0A"/>
    <w:rsid w:val="00F651DD"/>
    <w:rsid w:val="00F656A4"/>
    <w:rsid w:val="00F6665E"/>
    <w:rsid w:val="00F7075F"/>
    <w:rsid w:val="00F71D76"/>
    <w:rsid w:val="00F7331F"/>
    <w:rsid w:val="00F82EC7"/>
    <w:rsid w:val="00F8349F"/>
    <w:rsid w:val="00F83FB7"/>
    <w:rsid w:val="00F85935"/>
    <w:rsid w:val="00F85D29"/>
    <w:rsid w:val="00F91A0D"/>
    <w:rsid w:val="00F969D3"/>
    <w:rsid w:val="00F9789E"/>
    <w:rsid w:val="00FA190E"/>
    <w:rsid w:val="00FA54D8"/>
    <w:rsid w:val="00FB460E"/>
    <w:rsid w:val="00FB51F2"/>
    <w:rsid w:val="00FC06A2"/>
    <w:rsid w:val="00FC4FB7"/>
    <w:rsid w:val="00FC65E5"/>
    <w:rsid w:val="00FC6998"/>
    <w:rsid w:val="00FD1EE0"/>
    <w:rsid w:val="00FD357B"/>
    <w:rsid w:val="00FD38FC"/>
    <w:rsid w:val="00FD6119"/>
    <w:rsid w:val="00FD688E"/>
    <w:rsid w:val="00FD7C0C"/>
    <w:rsid w:val="00FE045C"/>
    <w:rsid w:val="00FE0C52"/>
    <w:rsid w:val="00FE1212"/>
    <w:rsid w:val="00FE1692"/>
    <w:rsid w:val="00FE3069"/>
    <w:rsid w:val="00FE3B13"/>
    <w:rsid w:val="00FE401E"/>
    <w:rsid w:val="00FF0566"/>
    <w:rsid w:val="00FF13F7"/>
    <w:rsid w:val="00FF15F5"/>
    <w:rsid w:val="00FF6218"/>
    <w:rsid w:val="1EC729A5"/>
    <w:rsid w:val="5B4BC161"/>
    <w:rsid w:val="62DBB7C7"/>
    <w:rsid w:val="68E755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C8D23"/>
  <w15:docId w15:val="{3CFC16ED-1666-40DC-A0B7-C43DE48F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000000" w:themeColor="text1"/>
        <w:sz w:val="22"/>
        <w:szCs w:val="22"/>
        <w:lang w:val="en-AU" w:eastAsia="en-US" w:bidi="ar-SA"/>
      </w:rPr>
    </w:rPrDefault>
    <w:pPrDefault>
      <w:pPr>
        <w:spacing w:before="12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3"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5"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qFormat="1"/>
    <w:lsdException w:name="Subtle Reference" w:semiHidden="1" w:qFormat="1"/>
    <w:lsdException w:name="Intense Reference" w:semiHidden="1" w:qFormat="1"/>
    <w:lsdException w:name="Book Title" w:semiHidden="1" w:qFormat="1"/>
    <w:lsdException w:name="Bibliography" w:semiHidden="1" w:uiPriority="0"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513"/>
    <w:pPr>
      <w:spacing w:after="0" w:line="300" w:lineRule="atLeast"/>
    </w:pPr>
    <w:rPr>
      <w:spacing w:val="-1"/>
    </w:rPr>
  </w:style>
  <w:style w:type="paragraph" w:styleId="Heading1">
    <w:name w:val="heading 1"/>
    <w:basedOn w:val="Normal"/>
    <w:next w:val="Normal"/>
    <w:link w:val="Heading1Char"/>
    <w:uiPriority w:val="9"/>
    <w:qFormat/>
    <w:rsid w:val="009B33D1"/>
    <w:pPr>
      <w:keepNext/>
      <w:keepLines/>
      <w:spacing w:before="360" w:after="180"/>
      <w:outlineLvl w:val="0"/>
    </w:pPr>
    <w:rPr>
      <w:rFonts w:asciiTheme="majorHAnsi" w:eastAsiaTheme="majorEastAsia" w:hAnsiTheme="majorHAnsi" w:cstheme="majorBidi"/>
      <w:color w:val="3D4D7D" w:themeColor="background2"/>
      <w:sz w:val="32"/>
      <w:szCs w:val="32"/>
    </w:rPr>
  </w:style>
  <w:style w:type="paragraph" w:styleId="Heading2">
    <w:name w:val="heading 2"/>
    <w:basedOn w:val="Normal"/>
    <w:next w:val="Normal"/>
    <w:link w:val="Heading2Char"/>
    <w:uiPriority w:val="9"/>
    <w:qFormat/>
    <w:rsid w:val="009B33D1"/>
    <w:pPr>
      <w:keepNext/>
      <w:keepLines/>
      <w:spacing w:before="300" w:after="120"/>
      <w:outlineLvl w:val="1"/>
    </w:pPr>
    <w:rPr>
      <w:rFonts w:asciiTheme="majorHAnsi" w:eastAsiaTheme="majorEastAsia" w:hAnsiTheme="majorHAnsi" w:cstheme="majorBidi"/>
      <w:color w:val="3D4D7D" w:themeColor="background2"/>
      <w:sz w:val="30"/>
      <w:szCs w:val="26"/>
    </w:rPr>
  </w:style>
  <w:style w:type="paragraph" w:styleId="Heading3">
    <w:name w:val="heading 3"/>
    <w:basedOn w:val="Normal"/>
    <w:next w:val="Normal"/>
    <w:link w:val="Heading3Char"/>
    <w:uiPriority w:val="9"/>
    <w:qFormat/>
    <w:rsid w:val="009B33D1"/>
    <w:pPr>
      <w:keepNext/>
      <w:keepLines/>
      <w:spacing w:before="240"/>
      <w:outlineLvl w:val="2"/>
    </w:pPr>
    <w:rPr>
      <w:rFonts w:asciiTheme="majorHAnsi" w:eastAsiaTheme="majorEastAsia" w:hAnsiTheme="majorHAnsi" w:cstheme="majorBidi"/>
      <w:b/>
      <w:color w:val="3D4D7D" w:themeColor="background2"/>
      <w:sz w:val="24"/>
      <w:szCs w:val="24"/>
    </w:rPr>
  </w:style>
  <w:style w:type="paragraph" w:styleId="Heading4">
    <w:name w:val="heading 4"/>
    <w:basedOn w:val="Normal"/>
    <w:next w:val="Normal"/>
    <w:link w:val="Heading4Char"/>
    <w:uiPriority w:val="9"/>
    <w:unhideWhenUsed/>
    <w:qFormat/>
    <w:rsid w:val="00D674A5"/>
    <w:pPr>
      <w:keepNext/>
      <w:keepLines/>
      <w:spacing w:before="240"/>
      <w:outlineLvl w:val="3"/>
    </w:pPr>
    <w:rPr>
      <w:rFonts w:eastAsiaTheme="majorEastAsia" w:cstheme="majorBidi"/>
      <w:b/>
      <w:iCs/>
      <w:color w:val="auto"/>
    </w:rPr>
  </w:style>
  <w:style w:type="paragraph" w:styleId="Heading5">
    <w:name w:val="heading 5"/>
    <w:basedOn w:val="Normal"/>
    <w:next w:val="Normal"/>
    <w:link w:val="Heading5Char"/>
    <w:uiPriority w:val="9"/>
    <w:semiHidden/>
    <w:rsid w:val="00D674A5"/>
    <w:pPr>
      <w:keepNext/>
      <w:keepLines/>
      <w:spacing w:before="240"/>
      <w:outlineLvl w:val="4"/>
    </w:pPr>
    <w:rPr>
      <w:rFonts w:eastAsiaTheme="majorEastAsia" w:cstheme="majorBidi"/>
      <w:b/>
      <w:i/>
      <w:color w:val="auto"/>
    </w:rPr>
  </w:style>
  <w:style w:type="paragraph" w:styleId="Heading6">
    <w:name w:val="heading 6"/>
    <w:basedOn w:val="Normal"/>
    <w:next w:val="Normal"/>
    <w:link w:val="Heading6Char"/>
    <w:uiPriority w:val="9"/>
    <w:semiHidden/>
    <w:rsid w:val="00D674A5"/>
    <w:pPr>
      <w:keepNext/>
      <w:keepLines/>
      <w:outlineLvl w:val="5"/>
    </w:pPr>
    <w:rPr>
      <w:rFonts w:eastAsiaTheme="majorEastAsia" w:cstheme="majorBidi"/>
      <w:b/>
      <w:i/>
    </w:rPr>
  </w:style>
  <w:style w:type="paragraph" w:styleId="Heading7">
    <w:name w:val="heading 7"/>
    <w:basedOn w:val="Normal"/>
    <w:next w:val="Normal"/>
    <w:link w:val="Heading7Char"/>
    <w:uiPriority w:val="9"/>
    <w:semiHidden/>
    <w:rsid w:val="00D674A5"/>
    <w:pPr>
      <w:keepNext/>
      <w:keepLines/>
      <w:outlineLvl w:val="6"/>
    </w:pPr>
    <w:rPr>
      <w:rFonts w:eastAsiaTheme="majorEastAsia" w:cstheme="majorBidi"/>
      <w:i/>
      <w:iCs/>
    </w:rPr>
  </w:style>
  <w:style w:type="paragraph" w:styleId="Heading8">
    <w:name w:val="heading 8"/>
    <w:aliases w:val="Attachment Title"/>
    <w:basedOn w:val="Heading1"/>
    <w:next w:val="Normal"/>
    <w:link w:val="Heading8Char"/>
    <w:uiPriority w:val="9"/>
    <w:unhideWhenUsed/>
    <w:rsid w:val="009B33D1"/>
    <w:pPr>
      <w:numPr>
        <w:numId w:val="26"/>
      </w:numPr>
      <w:tabs>
        <w:tab w:val="left" w:pos="4536"/>
      </w:tabs>
      <w:spacing w:before="480" w:after="340"/>
      <w:outlineLvl w:val="7"/>
    </w:pPr>
    <w:rPr>
      <w:sz w:val="30"/>
    </w:rPr>
  </w:style>
  <w:style w:type="paragraph" w:styleId="Heading9">
    <w:name w:val="heading 9"/>
    <w:basedOn w:val="Normal"/>
    <w:next w:val="Normal"/>
    <w:link w:val="Heading9Char"/>
    <w:uiPriority w:val="9"/>
    <w:semiHidden/>
    <w:rsid w:val="00D674A5"/>
    <w:pPr>
      <w:keepNext/>
      <w:keepLines/>
      <w:numPr>
        <w:ilvl w:val="1"/>
        <w:numId w:val="27"/>
      </w:numPr>
      <w:tabs>
        <w:tab w:val="left" w:pos="1559"/>
        <w:tab w:val="left" w:pos="1843"/>
        <w:tab w:val="left" w:pos="2126"/>
        <w:tab w:val="left" w:pos="2410"/>
      </w:tabs>
      <w:spacing w:before="470" w:after="227"/>
      <w:outlineLvl w:val="8"/>
    </w:pPr>
    <w:rPr>
      <w:rFonts w:asciiTheme="majorHAnsi" w:hAnsiTheme="majorHAnsi"/>
      <w:color w:val="9778B4"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D674A5"/>
    <w:pPr>
      <w:spacing w:before="60"/>
    </w:pPr>
    <w:rPr>
      <w:sz w:val="18"/>
    </w:rPr>
  </w:style>
  <w:style w:type="character" w:customStyle="1" w:styleId="FootnoteTextChar">
    <w:name w:val="Footnote Text Char"/>
    <w:basedOn w:val="DefaultParagraphFont"/>
    <w:link w:val="FootnoteText"/>
    <w:uiPriority w:val="99"/>
    <w:rsid w:val="00D674A5"/>
    <w:rPr>
      <w:spacing w:val="-1"/>
      <w:sz w:val="18"/>
    </w:rPr>
  </w:style>
  <w:style w:type="character" w:styleId="FootnoteReference">
    <w:name w:val="footnote reference"/>
    <w:basedOn w:val="DefaultParagraphFont"/>
    <w:uiPriority w:val="99"/>
    <w:semiHidden/>
    <w:rsid w:val="00D674A5"/>
    <w:rPr>
      <w:vertAlign w:val="superscript"/>
    </w:rPr>
  </w:style>
  <w:style w:type="paragraph" w:customStyle="1" w:styleId="AppendixNumbered">
    <w:name w:val="Appendix Numbered"/>
    <w:basedOn w:val="Heading2"/>
    <w:uiPriority w:val="11"/>
    <w:qFormat/>
    <w:rsid w:val="00D674A5"/>
    <w:pPr>
      <w:numPr>
        <w:numId w:val="13"/>
      </w:numPr>
    </w:pPr>
  </w:style>
  <w:style w:type="character" w:customStyle="1" w:styleId="Heading1Char">
    <w:name w:val="Heading 1 Char"/>
    <w:basedOn w:val="DefaultParagraphFont"/>
    <w:link w:val="Heading1"/>
    <w:uiPriority w:val="9"/>
    <w:rsid w:val="009B33D1"/>
    <w:rPr>
      <w:rFonts w:asciiTheme="majorHAnsi" w:eastAsiaTheme="majorEastAsia" w:hAnsiTheme="majorHAnsi" w:cstheme="majorBidi"/>
      <w:color w:val="3D4D7D" w:themeColor="background2"/>
      <w:spacing w:val="-1"/>
      <w:sz w:val="32"/>
      <w:szCs w:val="32"/>
    </w:rPr>
  </w:style>
  <w:style w:type="character" w:customStyle="1" w:styleId="Heading2Char">
    <w:name w:val="Heading 2 Char"/>
    <w:basedOn w:val="DefaultParagraphFont"/>
    <w:link w:val="Heading2"/>
    <w:uiPriority w:val="9"/>
    <w:rsid w:val="009B33D1"/>
    <w:rPr>
      <w:rFonts w:asciiTheme="majorHAnsi" w:eastAsiaTheme="majorEastAsia" w:hAnsiTheme="majorHAnsi" w:cstheme="majorBidi"/>
      <w:color w:val="3D4D7D" w:themeColor="background2"/>
      <w:spacing w:val="-1"/>
      <w:sz w:val="30"/>
      <w:szCs w:val="26"/>
    </w:rPr>
  </w:style>
  <w:style w:type="character" w:customStyle="1" w:styleId="Heading3Char">
    <w:name w:val="Heading 3 Char"/>
    <w:basedOn w:val="DefaultParagraphFont"/>
    <w:link w:val="Heading3"/>
    <w:uiPriority w:val="9"/>
    <w:rsid w:val="009B33D1"/>
    <w:rPr>
      <w:rFonts w:asciiTheme="majorHAnsi" w:eastAsiaTheme="majorEastAsia" w:hAnsiTheme="majorHAnsi" w:cstheme="majorBidi"/>
      <w:b/>
      <w:color w:val="3D4D7D" w:themeColor="background2"/>
      <w:spacing w:val="-1"/>
      <w:sz w:val="24"/>
      <w:szCs w:val="24"/>
    </w:rPr>
  </w:style>
  <w:style w:type="character" w:customStyle="1" w:styleId="Heading4Char">
    <w:name w:val="Heading 4 Char"/>
    <w:basedOn w:val="DefaultParagraphFont"/>
    <w:link w:val="Heading4"/>
    <w:uiPriority w:val="9"/>
    <w:rsid w:val="00D674A5"/>
    <w:rPr>
      <w:rFonts w:eastAsiaTheme="majorEastAsia" w:cstheme="majorBidi"/>
      <w:b/>
      <w:iCs/>
      <w:color w:val="auto"/>
      <w:spacing w:val="-1"/>
    </w:rPr>
  </w:style>
  <w:style w:type="character" w:customStyle="1" w:styleId="Heading5Char">
    <w:name w:val="Heading 5 Char"/>
    <w:basedOn w:val="DefaultParagraphFont"/>
    <w:link w:val="Heading5"/>
    <w:uiPriority w:val="9"/>
    <w:semiHidden/>
    <w:rsid w:val="00D674A5"/>
    <w:rPr>
      <w:rFonts w:eastAsiaTheme="majorEastAsia" w:cstheme="majorBidi"/>
      <w:b/>
      <w:i/>
      <w:color w:val="auto"/>
      <w:spacing w:val="-1"/>
    </w:rPr>
  </w:style>
  <w:style w:type="character" w:customStyle="1" w:styleId="Heading6Char">
    <w:name w:val="Heading 6 Char"/>
    <w:basedOn w:val="DefaultParagraphFont"/>
    <w:link w:val="Heading6"/>
    <w:uiPriority w:val="9"/>
    <w:semiHidden/>
    <w:rsid w:val="00D674A5"/>
    <w:rPr>
      <w:rFonts w:eastAsiaTheme="majorEastAsia" w:cstheme="majorBidi"/>
      <w:b/>
      <w:i/>
      <w:spacing w:val="-1"/>
    </w:rPr>
  </w:style>
  <w:style w:type="character" w:customStyle="1" w:styleId="Heading7Char">
    <w:name w:val="Heading 7 Char"/>
    <w:basedOn w:val="DefaultParagraphFont"/>
    <w:link w:val="Heading7"/>
    <w:uiPriority w:val="9"/>
    <w:semiHidden/>
    <w:rsid w:val="00D674A5"/>
    <w:rPr>
      <w:rFonts w:eastAsiaTheme="majorEastAsia" w:cstheme="majorBidi"/>
      <w:i/>
      <w:iCs/>
      <w:spacing w:val="-1"/>
    </w:rPr>
  </w:style>
  <w:style w:type="character" w:customStyle="1" w:styleId="Heading8Char">
    <w:name w:val="Heading 8 Char"/>
    <w:aliases w:val="Attachment Title Char"/>
    <w:basedOn w:val="DefaultParagraphFont"/>
    <w:link w:val="Heading8"/>
    <w:uiPriority w:val="9"/>
    <w:rsid w:val="009B33D1"/>
    <w:rPr>
      <w:rFonts w:asciiTheme="majorHAnsi" w:eastAsiaTheme="majorEastAsia" w:hAnsiTheme="majorHAnsi" w:cstheme="majorBidi"/>
      <w:color w:val="3D4D7D" w:themeColor="background2"/>
      <w:spacing w:val="-1"/>
      <w:sz w:val="30"/>
      <w:szCs w:val="32"/>
    </w:rPr>
  </w:style>
  <w:style w:type="character" w:customStyle="1" w:styleId="Heading9Char">
    <w:name w:val="Heading 9 Char"/>
    <w:basedOn w:val="DefaultParagraphFont"/>
    <w:link w:val="Heading9"/>
    <w:uiPriority w:val="9"/>
    <w:semiHidden/>
    <w:rsid w:val="00D674A5"/>
    <w:rPr>
      <w:rFonts w:asciiTheme="majorHAnsi" w:hAnsiTheme="majorHAnsi"/>
      <w:color w:val="9778B4" w:themeColor="text2"/>
      <w:spacing w:val="-1"/>
      <w:sz w:val="32"/>
    </w:rPr>
  </w:style>
  <w:style w:type="numbering" w:customStyle="1" w:styleId="AppendixNumbers">
    <w:name w:val="Appendix Numbers"/>
    <w:uiPriority w:val="99"/>
    <w:rsid w:val="00D674A5"/>
    <w:pPr>
      <w:numPr>
        <w:numId w:val="1"/>
      </w:numPr>
    </w:pPr>
  </w:style>
  <w:style w:type="numbering" w:customStyle="1" w:styleId="AttachementsNumbered">
    <w:name w:val="Attachements Numbered"/>
    <w:uiPriority w:val="99"/>
    <w:rsid w:val="00D674A5"/>
    <w:pPr>
      <w:numPr>
        <w:numId w:val="2"/>
      </w:numPr>
    </w:pPr>
  </w:style>
  <w:style w:type="paragraph" w:customStyle="1" w:styleId="Box1Text">
    <w:name w:val="Box 1 Text"/>
    <w:basedOn w:val="Normal"/>
    <w:uiPriority w:val="13"/>
    <w:rsid w:val="00D674A5"/>
    <w:pPr>
      <w:pBdr>
        <w:top w:val="single" w:sz="4" w:space="14" w:color="D3D8E9" w:themeColor="background2" w:themeTint="33"/>
        <w:left w:val="single" w:sz="4" w:space="14" w:color="D3D8E9" w:themeColor="background2" w:themeTint="33"/>
        <w:bottom w:val="single" w:sz="4" w:space="14" w:color="D3D8E9" w:themeColor="background2" w:themeTint="33"/>
        <w:right w:val="single" w:sz="4" w:space="14" w:color="D3D8E9" w:themeColor="background2" w:themeTint="33"/>
      </w:pBdr>
      <w:shd w:val="clear" w:color="auto" w:fill="D3D8E9" w:themeFill="background2" w:themeFillTint="33"/>
      <w:ind w:left="284" w:right="284"/>
    </w:pPr>
  </w:style>
  <w:style w:type="paragraph" w:customStyle="1" w:styleId="Box1Bullet">
    <w:name w:val="Box 1 Bullet"/>
    <w:basedOn w:val="Box1Text"/>
    <w:uiPriority w:val="14"/>
    <w:rsid w:val="00D674A5"/>
    <w:pPr>
      <w:numPr>
        <w:numId w:val="17"/>
      </w:numPr>
    </w:pPr>
  </w:style>
  <w:style w:type="paragraph" w:styleId="Caption">
    <w:name w:val="caption"/>
    <w:basedOn w:val="Normal"/>
    <w:next w:val="Normal"/>
    <w:uiPriority w:val="13"/>
    <w:qFormat/>
    <w:rsid w:val="00D674A5"/>
    <w:pPr>
      <w:keepNext/>
      <w:keepLines/>
      <w:spacing w:before="360" w:after="120"/>
    </w:pPr>
    <w:rPr>
      <w:b/>
      <w:iCs/>
      <w:color w:val="3D4D7D" w:themeColor="background2"/>
      <w:szCs w:val="18"/>
    </w:rPr>
  </w:style>
  <w:style w:type="paragraph" w:styleId="Footer">
    <w:name w:val="footer"/>
    <w:basedOn w:val="Normal"/>
    <w:link w:val="FooterChar"/>
    <w:uiPriority w:val="99"/>
    <w:semiHidden/>
    <w:rsid w:val="00D674A5"/>
    <w:pPr>
      <w:tabs>
        <w:tab w:val="center" w:pos="4513"/>
        <w:tab w:val="right" w:pos="9026"/>
      </w:tabs>
      <w:spacing w:before="0"/>
    </w:pPr>
    <w:rPr>
      <w:sz w:val="16"/>
    </w:rPr>
  </w:style>
  <w:style w:type="character" w:customStyle="1" w:styleId="FooterChar">
    <w:name w:val="Footer Char"/>
    <w:basedOn w:val="DefaultParagraphFont"/>
    <w:link w:val="Footer"/>
    <w:uiPriority w:val="99"/>
    <w:semiHidden/>
    <w:rsid w:val="00D674A5"/>
    <w:rPr>
      <w:spacing w:val="-1"/>
      <w:sz w:val="16"/>
    </w:rPr>
  </w:style>
  <w:style w:type="paragraph" w:customStyle="1" w:styleId="Box1Heading">
    <w:name w:val="Box 1 Heading"/>
    <w:basedOn w:val="Box1Text"/>
    <w:uiPriority w:val="13"/>
    <w:rsid w:val="00D674A5"/>
    <w:rPr>
      <w:b/>
      <w:bCs/>
      <w:sz w:val="24"/>
      <w:szCs w:val="24"/>
    </w:rPr>
  </w:style>
  <w:style w:type="paragraph" w:customStyle="1" w:styleId="Box2Text">
    <w:name w:val="Box 2 Text"/>
    <w:basedOn w:val="Normal"/>
    <w:uiPriority w:val="14"/>
    <w:rsid w:val="00D674A5"/>
    <w:pPr>
      <w:pBdr>
        <w:top w:val="single" w:sz="4" w:space="14" w:color="3D4D7D" w:themeColor="background2"/>
        <w:left w:val="single" w:sz="4" w:space="14" w:color="3D4D7D" w:themeColor="background2"/>
        <w:bottom w:val="single" w:sz="4" w:space="14" w:color="3D4D7D" w:themeColor="background2"/>
        <w:right w:val="single" w:sz="4" w:space="14" w:color="3D4D7D" w:themeColor="background2"/>
      </w:pBdr>
      <w:ind w:left="284" w:right="284"/>
    </w:pPr>
  </w:style>
  <w:style w:type="paragraph" w:customStyle="1" w:styleId="Box2Bullet">
    <w:name w:val="Box 2 Bullet"/>
    <w:basedOn w:val="Box2Text"/>
    <w:uiPriority w:val="15"/>
    <w:rsid w:val="00D674A5"/>
    <w:pPr>
      <w:numPr>
        <w:ilvl w:val="1"/>
        <w:numId w:val="17"/>
      </w:numPr>
    </w:pPr>
  </w:style>
  <w:style w:type="paragraph" w:customStyle="1" w:styleId="Box2Heading">
    <w:name w:val="Box 2 Heading"/>
    <w:basedOn w:val="Box2Text"/>
    <w:uiPriority w:val="14"/>
    <w:rsid w:val="00D674A5"/>
    <w:rPr>
      <w:b/>
      <w:bCs/>
      <w:sz w:val="24"/>
      <w:szCs w:val="24"/>
    </w:rPr>
  </w:style>
  <w:style w:type="numbering" w:customStyle="1" w:styleId="BoxedBullets">
    <w:name w:val="Boxed Bullets"/>
    <w:uiPriority w:val="99"/>
    <w:rsid w:val="00D674A5"/>
    <w:pPr>
      <w:numPr>
        <w:numId w:val="3"/>
      </w:numPr>
    </w:pPr>
  </w:style>
  <w:style w:type="paragraph" w:styleId="Header">
    <w:name w:val="header"/>
    <w:basedOn w:val="Normal"/>
    <w:link w:val="HeaderChar"/>
    <w:uiPriority w:val="99"/>
    <w:semiHidden/>
    <w:rsid w:val="00D674A5"/>
    <w:pPr>
      <w:tabs>
        <w:tab w:val="center" w:pos="4513"/>
        <w:tab w:val="right" w:pos="9026"/>
      </w:tabs>
      <w:spacing w:before="0"/>
    </w:pPr>
    <w:rPr>
      <w:rFonts w:asciiTheme="majorHAnsi" w:hAnsiTheme="majorHAnsi"/>
      <w:sz w:val="16"/>
    </w:rPr>
  </w:style>
  <w:style w:type="character" w:customStyle="1" w:styleId="HeaderChar">
    <w:name w:val="Header Char"/>
    <w:basedOn w:val="DefaultParagraphFont"/>
    <w:link w:val="Header"/>
    <w:uiPriority w:val="99"/>
    <w:semiHidden/>
    <w:rsid w:val="00D674A5"/>
    <w:rPr>
      <w:rFonts w:asciiTheme="majorHAnsi" w:hAnsiTheme="majorHAnsi"/>
      <w:spacing w:val="-1"/>
      <w:sz w:val="16"/>
    </w:rPr>
  </w:style>
  <w:style w:type="paragraph" w:customStyle="1" w:styleId="Bullet1">
    <w:name w:val="Bullet 1"/>
    <w:basedOn w:val="Normal"/>
    <w:uiPriority w:val="2"/>
    <w:qFormat/>
    <w:rsid w:val="00AF37D6"/>
    <w:pPr>
      <w:numPr>
        <w:numId w:val="21"/>
      </w:numPr>
      <w:spacing w:after="120"/>
      <w:ind w:left="284"/>
    </w:pPr>
  </w:style>
  <w:style w:type="paragraph" w:customStyle="1" w:styleId="Bullet2">
    <w:name w:val="Bullet 2"/>
    <w:basedOn w:val="Normal"/>
    <w:uiPriority w:val="2"/>
    <w:qFormat/>
    <w:rsid w:val="00673005"/>
    <w:pPr>
      <w:numPr>
        <w:ilvl w:val="1"/>
        <w:numId w:val="21"/>
      </w:numPr>
      <w:spacing w:after="120"/>
      <w:ind w:left="568"/>
    </w:pPr>
  </w:style>
  <w:style w:type="paragraph" w:customStyle="1" w:styleId="Bullet3">
    <w:name w:val="Bullet 3"/>
    <w:basedOn w:val="Normal"/>
    <w:uiPriority w:val="2"/>
    <w:qFormat/>
    <w:rsid w:val="00201EAE"/>
    <w:pPr>
      <w:numPr>
        <w:numId w:val="40"/>
      </w:numPr>
      <w:spacing w:before="70" w:after="120"/>
      <w:ind w:left="851" w:hanging="284"/>
    </w:pPr>
  </w:style>
  <w:style w:type="paragraph" w:styleId="ListContinue">
    <w:name w:val="List Continue"/>
    <w:basedOn w:val="Normal"/>
    <w:uiPriority w:val="99"/>
    <w:semiHidden/>
    <w:qFormat/>
    <w:rsid w:val="00D674A5"/>
    <w:pPr>
      <w:spacing w:before="220" w:after="220"/>
      <w:ind w:left="340"/>
    </w:pPr>
  </w:style>
  <w:style w:type="paragraph" w:styleId="ListContinue2">
    <w:name w:val="List Continue 2"/>
    <w:basedOn w:val="Normal"/>
    <w:uiPriority w:val="99"/>
    <w:semiHidden/>
    <w:qFormat/>
    <w:rsid w:val="00D674A5"/>
    <w:pPr>
      <w:spacing w:before="220" w:after="220"/>
      <w:ind w:left="680"/>
    </w:pPr>
  </w:style>
  <w:style w:type="numbering" w:customStyle="1" w:styleId="DefaultBullets">
    <w:name w:val="Default Bullets"/>
    <w:uiPriority w:val="99"/>
    <w:rsid w:val="00D674A5"/>
    <w:pPr>
      <w:numPr>
        <w:numId w:val="4"/>
      </w:numPr>
    </w:pPr>
  </w:style>
  <w:style w:type="character" w:styleId="Emphasis">
    <w:name w:val="Emphasis"/>
    <w:basedOn w:val="DefaultParagraphFont"/>
    <w:uiPriority w:val="33"/>
    <w:semiHidden/>
    <w:rsid w:val="00D674A5"/>
    <w:rPr>
      <w:i/>
      <w:iCs/>
    </w:rPr>
  </w:style>
  <w:style w:type="table" w:styleId="GridTable5Dark-Accent1">
    <w:name w:val="Grid Table 5 Dark Accent 1"/>
    <w:basedOn w:val="TableNormal"/>
    <w:uiPriority w:val="50"/>
    <w:rsid w:val="00D674A5"/>
    <w:pPr>
      <w:spacing w:after="0"/>
    </w:pPr>
    <w:rPr>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7E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48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48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48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487F" w:themeFill="accent1"/>
      </w:tcPr>
    </w:tblStylePr>
    <w:tblStylePr w:type="band1Vert">
      <w:tblPr/>
      <w:tcPr>
        <w:shd w:val="clear" w:color="auto" w:fill="D6B0CE" w:themeFill="accent1" w:themeFillTint="66"/>
      </w:tcPr>
    </w:tblStylePr>
    <w:tblStylePr w:type="band1Horz">
      <w:tblPr/>
      <w:tcPr>
        <w:shd w:val="clear" w:color="auto" w:fill="D6B0CE" w:themeFill="accent1" w:themeFillTint="66"/>
      </w:tcPr>
    </w:tblStylePr>
  </w:style>
  <w:style w:type="paragraph" w:customStyle="1" w:styleId="Heading1Numbered">
    <w:name w:val="Heading 1 Numbered"/>
    <w:basedOn w:val="Heading1"/>
    <w:uiPriority w:val="10"/>
    <w:qFormat/>
    <w:rsid w:val="00D674A5"/>
    <w:pPr>
      <w:numPr>
        <w:numId w:val="35"/>
      </w:numPr>
    </w:pPr>
  </w:style>
  <w:style w:type="paragraph" w:styleId="NoSpacing">
    <w:name w:val="No Spacing"/>
    <w:uiPriority w:val="4"/>
    <w:rsid w:val="00D674A5"/>
    <w:pPr>
      <w:spacing w:after="120"/>
      <w:contextualSpacing/>
    </w:pPr>
    <w:rPr>
      <w:sz w:val="20"/>
      <w:szCs w:val="20"/>
    </w:rPr>
  </w:style>
  <w:style w:type="paragraph" w:customStyle="1" w:styleId="Heading2Numbered">
    <w:name w:val="Heading 2 Numbered"/>
    <w:basedOn w:val="Heading2"/>
    <w:uiPriority w:val="10"/>
    <w:qFormat/>
    <w:rsid w:val="00D674A5"/>
    <w:pPr>
      <w:numPr>
        <w:ilvl w:val="1"/>
        <w:numId w:val="35"/>
      </w:numPr>
    </w:pPr>
  </w:style>
  <w:style w:type="paragraph" w:customStyle="1" w:styleId="Heading3Numbered">
    <w:name w:val="Heading 3 Numbered"/>
    <w:basedOn w:val="Heading3"/>
    <w:uiPriority w:val="10"/>
    <w:qFormat/>
    <w:rsid w:val="00D674A5"/>
    <w:pPr>
      <w:numPr>
        <w:ilvl w:val="2"/>
        <w:numId w:val="35"/>
      </w:numPr>
    </w:pPr>
  </w:style>
  <w:style w:type="character" w:styleId="IntenseEmphasis">
    <w:name w:val="Intense Emphasis"/>
    <w:basedOn w:val="DefaultParagraphFont"/>
    <w:uiPriority w:val="33"/>
    <w:semiHidden/>
    <w:rsid w:val="00D674A5"/>
    <w:rPr>
      <w:b/>
      <w:i/>
      <w:iCs/>
      <w:color w:val="000000" w:themeColor="text1"/>
    </w:rPr>
  </w:style>
  <w:style w:type="character" w:styleId="PageNumber">
    <w:name w:val="page number"/>
    <w:basedOn w:val="DefaultParagraphFont"/>
    <w:uiPriority w:val="99"/>
    <w:semiHidden/>
    <w:rsid w:val="00D674A5"/>
    <w:rPr>
      <w:rFonts w:ascii="Arial" w:hAnsi="Arial"/>
      <w:b/>
      <w:color w:val="auto"/>
      <w:sz w:val="16"/>
    </w:rPr>
  </w:style>
  <w:style w:type="paragraph" w:customStyle="1" w:styleId="IntroPara">
    <w:name w:val="Intro Para"/>
    <w:basedOn w:val="Normal"/>
    <w:uiPriority w:val="1"/>
    <w:qFormat/>
    <w:rsid w:val="00D674A5"/>
    <w:pPr>
      <w:spacing w:before="240" w:after="240" w:line="400" w:lineRule="atLeast"/>
      <w:contextualSpacing/>
    </w:pPr>
    <w:rPr>
      <w:rFonts w:asciiTheme="majorHAnsi" w:hAnsiTheme="majorHAnsi"/>
      <w:color w:val="8D487F" w:themeColor="accent1"/>
      <w:sz w:val="28"/>
    </w:rPr>
  </w:style>
  <w:style w:type="table" w:styleId="LightList-Accent1">
    <w:name w:val="Light List Accent 1"/>
    <w:basedOn w:val="TableNormal"/>
    <w:uiPriority w:val="61"/>
    <w:rsid w:val="00D674A5"/>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pPr>
        <w:spacing w:before="0" w:after="0" w:line="240" w:lineRule="auto"/>
      </w:pPr>
      <w:rPr>
        <w:b/>
        <w:bCs/>
        <w:color w:val="FFFFFF" w:themeColor="background1"/>
      </w:rPr>
      <w:tblPr/>
      <w:tcPr>
        <w:shd w:val="clear" w:color="auto" w:fill="8D487F" w:themeFill="accent1"/>
      </w:tcPr>
    </w:tblStylePr>
    <w:tblStylePr w:type="lastRow">
      <w:pPr>
        <w:spacing w:before="0" w:after="0" w:line="240" w:lineRule="auto"/>
      </w:pPr>
      <w:rPr>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tcBorders>
      </w:tcPr>
    </w:tblStylePr>
    <w:tblStylePr w:type="firstCol">
      <w:rPr>
        <w:b/>
        <w:bCs/>
      </w:rPr>
    </w:tblStylePr>
    <w:tblStylePr w:type="lastCol">
      <w:rPr>
        <w:b/>
        <w:bCs/>
      </w:r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style>
  <w:style w:type="character" w:styleId="PlaceholderText">
    <w:name w:val="Placeholder Text"/>
    <w:basedOn w:val="DefaultParagraphFont"/>
    <w:uiPriority w:val="99"/>
    <w:rsid w:val="00D674A5"/>
    <w:rPr>
      <w:color w:val="808080"/>
    </w:rPr>
  </w:style>
  <w:style w:type="numbering" w:customStyle="1" w:styleId="List1Numbered">
    <w:name w:val="List 1 Numbered"/>
    <w:uiPriority w:val="99"/>
    <w:rsid w:val="00D674A5"/>
    <w:pPr>
      <w:numPr>
        <w:numId w:val="7"/>
      </w:numPr>
    </w:pPr>
  </w:style>
  <w:style w:type="paragraph" w:customStyle="1" w:styleId="List1Numbered1">
    <w:name w:val="List 1 Numbered 1"/>
    <w:basedOn w:val="Normal"/>
    <w:uiPriority w:val="2"/>
    <w:qFormat/>
    <w:rsid w:val="00D674A5"/>
    <w:pPr>
      <w:numPr>
        <w:numId w:val="32"/>
      </w:numPr>
      <w:spacing w:before="60"/>
    </w:pPr>
  </w:style>
  <w:style w:type="paragraph" w:customStyle="1" w:styleId="List1Numbered2">
    <w:name w:val="List 1 Numbered 2"/>
    <w:basedOn w:val="Normal"/>
    <w:uiPriority w:val="2"/>
    <w:qFormat/>
    <w:rsid w:val="00D674A5"/>
    <w:pPr>
      <w:numPr>
        <w:ilvl w:val="1"/>
        <w:numId w:val="32"/>
      </w:numPr>
      <w:spacing w:before="60"/>
    </w:pPr>
  </w:style>
  <w:style w:type="paragraph" w:customStyle="1" w:styleId="List1Numbered3">
    <w:name w:val="List 1 Numbered 3"/>
    <w:basedOn w:val="Normal"/>
    <w:uiPriority w:val="2"/>
    <w:qFormat/>
    <w:rsid w:val="00D674A5"/>
    <w:pPr>
      <w:numPr>
        <w:ilvl w:val="2"/>
        <w:numId w:val="32"/>
      </w:numPr>
      <w:spacing w:before="60"/>
    </w:pPr>
  </w:style>
  <w:style w:type="paragraph" w:customStyle="1" w:styleId="NameofProposal">
    <w:name w:val="Name of Proposal"/>
    <w:basedOn w:val="Normal"/>
    <w:uiPriority w:val="12"/>
    <w:qFormat/>
    <w:rsid w:val="00D674A5"/>
    <w:rPr>
      <w:b/>
      <w:bCs/>
    </w:rPr>
  </w:style>
  <w:style w:type="paragraph" w:styleId="NormalWeb">
    <w:name w:val="Normal (Web)"/>
    <w:basedOn w:val="Normal"/>
    <w:uiPriority w:val="99"/>
    <w:semiHidden/>
    <w:unhideWhenUsed/>
    <w:rsid w:val="00D674A5"/>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NormalIndent10mm">
    <w:name w:val="Normal Indent 10mm"/>
    <w:basedOn w:val="Normal"/>
    <w:uiPriority w:val="1"/>
    <w:rsid w:val="00D674A5"/>
    <w:pPr>
      <w:ind w:left="567"/>
    </w:pPr>
  </w:style>
  <w:style w:type="paragraph" w:customStyle="1" w:styleId="NormalNumbered">
    <w:name w:val="Normal Numbered"/>
    <w:basedOn w:val="Normal"/>
    <w:qFormat/>
    <w:rsid w:val="00D674A5"/>
    <w:pPr>
      <w:numPr>
        <w:numId w:val="34"/>
      </w:numPr>
    </w:pPr>
  </w:style>
  <w:style w:type="paragraph" w:styleId="Quote">
    <w:name w:val="Quote"/>
    <w:basedOn w:val="Normal"/>
    <w:link w:val="QuoteChar"/>
    <w:uiPriority w:val="99"/>
    <w:semiHidden/>
    <w:rsid w:val="00D674A5"/>
    <w:pPr>
      <w:tabs>
        <w:tab w:val="left" w:pos="1134"/>
      </w:tabs>
      <w:spacing w:before="240" w:after="240"/>
      <w:ind w:left="284"/>
    </w:pPr>
    <w:rPr>
      <w:i/>
      <w:iCs/>
    </w:rPr>
  </w:style>
  <w:style w:type="character" w:customStyle="1" w:styleId="QuoteChar">
    <w:name w:val="Quote Char"/>
    <w:basedOn w:val="DefaultParagraphFont"/>
    <w:link w:val="Quote"/>
    <w:uiPriority w:val="99"/>
    <w:semiHidden/>
    <w:rsid w:val="00D674A5"/>
    <w:rPr>
      <w:i/>
      <w:iCs/>
      <w:spacing w:val="-1"/>
    </w:rPr>
  </w:style>
  <w:style w:type="numbering" w:customStyle="1" w:styleId="NormalNumberedParas">
    <w:name w:val="Normal Numbered Paras"/>
    <w:uiPriority w:val="99"/>
    <w:rsid w:val="00D674A5"/>
    <w:pPr>
      <w:numPr>
        <w:numId w:val="9"/>
      </w:numPr>
    </w:pPr>
  </w:style>
  <w:style w:type="numbering" w:customStyle="1" w:styleId="NumberedHeadings">
    <w:name w:val="Numbered Headings"/>
    <w:uiPriority w:val="99"/>
    <w:rsid w:val="00D674A5"/>
    <w:pPr>
      <w:numPr>
        <w:numId w:val="10"/>
      </w:numPr>
    </w:pPr>
  </w:style>
  <w:style w:type="paragraph" w:styleId="Subtitle">
    <w:name w:val="Subtitle"/>
    <w:basedOn w:val="Normal"/>
    <w:next w:val="Normal"/>
    <w:link w:val="SubtitleChar"/>
    <w:uiPriority w:val="23"/>
    <w:qFormat/>
    <w:rsid w:val="00D674A5"/>
    <w:pPr>
      <w:keepLines/>
      <w:numPr>
        <w:ilvl w:val="1"/>
      </w:numPr>
      <w:spacing w:before="0"/>
      <w:contextualSpacing/>
    </w:pPr>
    <w:rPr>
      <w:rFonts w:eastAsiaTheme="minorEastAsia"/>
      <w:b/>
      <w:color w:val="3D4D7D" w:themeColor="background2"/>
      <w:sz w:val="30"/>
    </w:rPr>
  </w:style>
  <w:style w:type="character" w:customStyle="1" w:styleId="SubtitleChar">
    <w:name w:val="Subtitle Char"/>
    <w:basedOn w:val="DefaultParagraphFont"/>
    <w:link w:val="Subtitle"/>
    <w:uiPriority w:val="23"/>
    <w:rsid w:val="00D674A5"/>
    <w:rPr>
      <w:rFonts w:eastAsiaTheme="minorEastAsia"/>
      <w:b/>
      <w:color w:val="3D4D7D" w:themeColor="background2"/>
      <w:spacing w:val="-1"/>
      <w:sz w:val="30"/>
    </w:rPr>
  </w:style>
  <w:style w:type="paragraph" w:customStyle="1" w:styleId="SourceNotes">
    <w:name w:val="Source Notes"/>
    <w:basedOn w:val="Normal"/>
    <w:uiPriority w:val="21"/>
    <w:qFormat/>
    <w:rsid w:val="001B25FE"/>
    <w:pPr>
      <w:spacing w:before="0" w:line="260" w:lineRule="atLeast"/>
      <w:ind w:left="341" w:hanging="284"/>
    </w:pPr>
    <w:rPr>
      <w:sz w:val="20"/>
    </w:rPr>
  </w:style>
  <w:style w:type="paragraph" w:customStyle="1" w:styleId="SourceNotesHeading">
    <w:name w:val="Source Notes Heading"/>
    <w:basedOn w:val="SourceNotes"/>
    <w:uiPriority w:val="20"/>
    <w:qFormat/>
    <w:rsid w:val="00D674A5"/>
    <w:rPr>
      <w:rFonts w:asciiTheme="majorHAnsi" w:hAnsiTheme="majorHAnsi"/>
      <w:b/>
    </w:rPr>
  </w:style>
  <w:style w:type="paragraph" w:customStyle="1" w:styleId="SourceNotesNumbered">
    <w:name w:val="Source Notes Numbered"/>
    <w:basedOn w:val="SourceNotes"/>
    <w:uiPriority w:val="21"/>
    <w:qFormat/>
    <w:rsid w:val="00D674A5"/>
    <w:pPr>
      <w:numPr>
        <w:numId w:val="36"/>
      </w:numPr>
    </w:pPr>
  </w:style>
  <w:style w:type="table" w:styleId="TableGrid">
    <w:name w:val="Table Grid"/>
    <w:basedOn w:val="TableNormal"/>
    <w:uiPriority w:val="39"/>
    <w:rsid w:val="00D674A5"/>
    <w:pPr>
      <w:spacing w:after="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33"/>
    <w:semiHidden/>
    <w:rsid w:val="00D674A5"/>
    <w:rPr>
      <w:b/>
      <w:bCs/>
    </w:rPr>
  </w:style>
  <w:style w:type="table" w:styleId="TableGridLight">
    <w:name w:val="Grid Table Light"/>
    <w:basedOn w:val="TableNormal"/>
    <w:uiPriority w:val="40"/>
    <w:rsid w:val="00D674A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9">
    <w:name w:val="toc 9"/>
    <w:basedOn w:val="Normal"/>
    <w:next w:val="Normal"/>
    <w:uiPriority w:val="39"/>
    <w:semiHidden/>
    <w:rsid w:val="00D674A5"/>
    <w:pPr>
      <w:spacing w:after="100"/>
      <w:ind w:left="1600"/>
    </w:pPr>
  </w:style>
  <w:style w:type="paragraph" w:styleId="Title">
    <w:name w:val="Title"/>
    <w:basedOn w:val="Normal"/>
    <w:next w:val="Normal"/>
    <w:link w:val="TitleChar"/>
    <w:uiPriority w:val="22"/>
    <w:qFormat/>
    <w:rsid w:val="00D674A5"/>
    <w:pPr>
      <w:keepLines/>
      <w:spacing w:before="0"/>
      <w:contextualSpacing/>
      <w:outlineLvl w:val="0"/>
    </w:pPr>
    <w:rPr>
      <w:rFonts w:asciiTheme="majorHAnsi" w:eastAsiaTheme="majorEastAsia" w:hAnsiTheme="majorHAnsi" w:cstheme="majorBidi"/>
      <w:color w:val="3D4D7D" w:themeColor="background2"/>
      <w:kern w:val="28"/>
      <w:sz w:val="52"/>
      <w:szCs w:val="56"/>
    </w:rPr>
  </w:style>
  <w:style w:type="character" w:customStyle="1" w:styleId="TitleChar">
    <w:name w:val="Title Char"/>
    <w:basedOn w:val="DefaultParagraphFont"/>
    <w:link w:val="Title"/>
    <w:uiPriority w:val="22"/>
    <w:rsid w:val="00D674A5"/>
    <w:rPr>
      <w:rFonts w:asciiTheme="majorHAnsi" w:eastAsiaTheme="majorEastAsia" w:hAnsiTheme="majorHAnsi" w:cstheme="majorBidi"/>
      <w:color w:val="3D4D7D" w:themeColor="background2"/>
      <w:spacing w:val="-1"/>
      <w:kern w:val="28"/>
      <w:sz w:val="52"/>
      <w:szCs w:val="56"/>
    </w:rPr>
  </w:style>
  <w:style w:type="paragraph" w:styleId="TOC1">
    <w:name w:val="toc 1"/>
    <w:basedOn w:val="Normal"/>
    <w:next w:val="Normal"/>
    <w:uiPriority w:val="39"/>
    <w:semiHidden/>
    <w:rsid w:val="00D674A5"/>
    <w:pPr>
      <w:keepNext/>
      <w:tabs>
        <w:tab w:val="right" w:pos="9628"/>
      </w:tabs>
      <w:spacing w:line="340" w:lineRule="atLeast"/>
    </w:pPr>
    <w:rPr>
      <w:b/>
      <w:sz w:val="24"/>
      <w:u w:color="9778B4" w:themeColor="text2"/>
    </w:rPr>
  </w:style>
  <w:style w:type="paragraph" w:styleId="TOC2">
    <w:name w:val="toc 2"/>
    <w:basedOn w:val="Normal"/>
    <w:next w:val="Normal"/>
    <w:uiPriority w:val="39"/>
    <w:semiHidden/>
    <w:rsid w:val="00D674A5"/>
    <w:pPr>
      <w:tabs>
        <w:tab w:val="right" w:pos="9628"/>
      </w:tabs>
      <w:ind w:left="567" w:hanging="567"/>
    </w:pPr>
    <w:rPr>
      <w:rFonts w:asciiTheme="majorHAnsi" w:hAnsiTheme="majorHAnsi"/>
    </w:rPr>
  </w:style>
  <w:style w:type="paragraph" w:styleId="TOC3">
    <w:name w:val="toc 3"/>
    <w:basedOn w:val="Normal"/>
    <w:next w:val="Normal"/>
    <w:uiPriority w:val="39"/>
    <w:semiHidden/>
    <w:rsid w:val="00D674A5"/>
    <w:pPr>
      <w:tabs>
        <w:tab w:val="right" w:pos="9628"/>
      </w:tabs>
      <w:spacing w:before="60"/>
      <w:ind w:left="284"/>
    </w:pPr>
  </w:style>
  <w:style w:type="paragraph" w:styleId="TOC4">
    <w:name w:val="toc 4"/>
    <w:basedOn w:val="Normal"/>
    <w:next w:val="Normal"/>
    <w:uiPriority w:val="39"/>
    <w:semiHidden/>
    <w:rsid w:val="00D674A5"/>
    <w:pPr>
      <w:tabs>
        <w:tab w:val="right" w:pos="9628"/>
      </w:tabs>
      <w:spacing w:before="60"/>
      <w:ind w:left="1135" w:hanging="851"/>
    </w:pPr>
  </w:style>
  <w:style w:type="paragraph" w:styleId="TOC5">
    <w:name w:val="toc 5"/>
    <w:basedOn w:val="Normal"/>
    <w:next w:val="Normal"/>
    <w:uiPriority w:val="39"/>
    <w:semiHidden/>
    <w:rsid w:val="00D674A5"/>
    <w:pPr>
      <w:tabs>
        <w:tab w:val="right" w:leader="underscore" w:pos="8165"/>
      </w:tabs>
      <w:spacing w:after="227"/>
      <w:ind w:right="851"/>
    </w:pPr>
    <w:rPr>
      <w:b/>
      <w:color w:val="9778B4" w:themeColor="text2"/>
    </w:rPr>
  </w:style>
  <w:style w:type="paragraph" w:styleId="TOC6">
    <w:name w:val="toc 6"/>
    <w:basedOn w:val="Normal"/>
    <w:next w:val="Normal"/>
    <w:uiPriority w:val="39"/>
    <w:semiHidden/>
    <w:rsid w:val="00D674A5"/>
    <w:pPr>
      <w:spacing w:after="100"/>
      <w:ind w:left="1000"/>
    </w:pPr>
  </w:style>
  <w:style w:type="paragraph" w:styleId="TOC7">
    <w:name w:val="toc 7"/>
    <w:basedOn w:val="Normal"/>
    <w:next w:val="Normal"/>
    <w:uiPriority w:val="39"/>
    <w:semiHidden/>
    <w:rsid w:val="00D674A5"/>
    <w:pPr>
      <w:spacing w:after="100"/>
      <w:ind w:left="1200"/>
    </w:pPr>
  </w:style>
  <w:style w:type="paragraph" w:styleId="TOC8">
    <w:name w:val="toc 8"/>
    <w:basedOn w:val="Normal"/>
    <w:next w:val="Normal"/>
    <w:uiPriority w:val="39"/>
    <w:semiHidden/>
    <w:rsid w:val="00D674A5"/>
    <w:pPr>
      <w:tabs>
        <w:tab w:val="right" w:leader="dot" w:pos="9582"/>
      </w:tabs>
      <w:spacing w:after="227"/>
      <w:ind w:right="907"/>
    </w:pPr>
    <w:rPr>
      <w:color w:val="9778B4" w:themeColor="text2"/>
    </w:rPr>
  </w:style>
  <w:style w:type="paragraph" w:styleId="TOCHeading">
    <w:name w:val="TOC Heading"/>
    <w:basedOn w:val="Heading1"/>
    <w:next w:val="Normal"/>
    <w:uiPriority w:val="39"/>
    <w:semiHidden/>
    <w:rsid w:val="00D674A5"/>
    <w:pPr>
      <w:outlineLvl w:val="9"/>
    </w:pPr>
  </w:style>
  <w:style w:type="character" w:styleId="Hyperlink">
    <w:name w:val="Hyperlink"/>
    <w:basedOn w:val="DefaultParagraphFont"/>
    <w:uiPriority w:val="99"/>
    <w:rsid w:val="00D674A5"/>
    <w:rPr>
      <w:color w:val="0070C0"/>
      <w:u w:val="single"/>
    </w:rPr>
  </w:style>
  <w:style w:type="paragraph" w:styleId="BalloonText">
    <w:name w:val="Balloon Text"/>
    <w:basedOn w:val="Normal"/>
    <w:link w:val="BalloonTextChar"/>
    <w:uiPriority w:val="99"/>
    <w:semiHidden/>
    <w:unhideWhenUsed/>
    <w:rsid w:val="00D674A5"/>
    <w:rPr>
      <w:rFonts w:ascii="Tahoma" w:hAnsi="Tahoma" w:cs="Tahoma"/>
      <w:sz w:val="16"/>
      <w:szCs w:val="16"/>
    </w:rPr>
  </w:style>
  <w:style w:type="character" w:customStyle="1" w:styleId="BalloonTextChar">
    <w:name w:val="Balloon Text Char"/>
    <w:basedOn w:val="DefaultParagraphFont"/>
    <w:link w:val="BalloonText"/>
    <w:uiPriority w:val="99"/>
    <w:semiHidden/>
    <w:rsid w:val="00D674A5"/>
    <w:rPr>
      <w:rFonts w:ascii="Tahoma" w:hAnsi="Tahoma" w:cs="Tahoma"/>
      <w:spacing w:val="-1"/>
      <w:sz w:val="16"/>
      <w:szCs w:val="16"/>
    </w:rPr>
  </w:style>
  <w:style w:type="paragraph" w:styleId="TableofFigures">
    <w:name w:val="table of figures"/>
    <w:basedOn w:val="Normal"/>
    <w:next w:val="Normal"/>
    <w:uiPriority w:val="99"/>
    <w:semiHidden/>
    <w:rsid w:val="00D674A5"/>
    <w:pPr>
      <w:tabs>
        <w:tab w:val="right" w:leader="underscore" w:pos="8165"/>
      </w:tabs>
      <w:spacing w:after="80"/>
      <w:ind w:right="851"/>
    </w:pPr>
  </w:style>
  <w:style w:type="table" w:styleId="LightGrid-Accent6">
    <w:name w:val="Light Grid Accent 6"/>
    <w:basedOn w:val="TableNormal"/>
    <w:uiPriority w:val="62"/>
    <w:unhideWhenUsed/>
    <w:rsid w:val="00D674A5"/>
    <w:pPr>
      <w:spacing w:before="0" w:after="0"/>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Grid-Accent3">
    <w:name w:val="Light Grid Accent 3"/>
    <w:basedOn w:val="TableNormal"/>
    <w:uiPriority w:val="62"/>
    <w:rsid w:val="008112CC"/>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character" w:styleId="FollowedHyperlink">
    <w:name w:val="FollowedHyperlink"/>
    <w:basedOn w:val="DefaultParagraphFont"/>
    <w:uiPriority w:val="99"/>
    <w:semiHidden/>
    <w:rsid w:val="00D674A5"/>
    <w:rPr>
      <w:color w:val="0070C0"/>
      <w:u w:val="single"/>
    </w:rPr>
  </w:style>
  <w:style w:type="paragraph" w:styleId="Bibliography">
    <w:name w:val="Bibliography"/>
    <w:basedOn w:val="Normal"/>
    <w:next w:val="Normal"/>
    <w:uiPriority w:val="39"/>
    <w:unhideWhenUsed/>
    <w:rsid w:val="00DF2134"/>
  </w:style>
  <w:style w:type="character" w:styleId="CommentReference">
    <w:name w:val="annotation reference"/>
    <w:basedOn w:val="DefaultParagraphFont"/>
    <w:uiPriority w:val="99"/>
    <w:semiHidden/>
    <w:unhideWhenUsed/>
    <w:rsid w:val="00D674A5"/>
    <w:rPr>
      <w:sz w:val="16"/>
      <w:szCs w:val="16"/>
    </w:rPr>
  </w:style>
  <w:style w:type="paragraph" w:styleId="CommentText">
    <w:name w:val="annotation text"/>
    <w:basedOn w:val="Normal"/>
    <w:link w:val="CommentTextChar"/>
    <w:uiPriority w:val="99"/>
    <w:semiHidden/>
    <w:unhideWhenUsed/>
    <w:rsid w:val="00D674A5"/>
    <w:pPr>
      <w:spacing w:after="114"/>
    </w:pPr>
    <w:rPr>
      <w:sz w:val="20"/>
      <w:szCs w:val="20"/>
    </w:rPr>
  </w:style>
  <w:style w:type="character" w:customStyle="1" w:styleId="CommentTextChar">
    <w:name w:val="Comment Text Char"/>
    <w:basedOn w:val="DefaultParagraphFont"/>
    <w:link w:val="CommentText"/>
    <w:uiPriority w:val="99"/>
    <w:semiHidden/>
    <w:rsid w:val="00D674A5"/>
    <w:rPr>
      <w:spacing w:val="-1"/>
      <w:sz w:val="20"/>
      <w:szCs w:val="20"/>
    </w:rPr>
  </w:style>
  <w:style w:type="paragraph" w:styleId="CommentSubject">
    <w:name w:val="annotation subject"/>
    <w:basedOn w:val="CommentText"/>
    <w:next w:val="CommentText"/>
    <w:link w:val="CommentSubjectChar"/>
    <w:uiPriority w:val="99"/>
    <w:semiHidden/>
    <w:unhideWhenUsed/>
    <w:rsid w:val="009758AE"/>
    <w:rPr>
      <w:b/>
      <w:bCs/>
    </w:rPr>
  </w:style>
  <w:style w:type="character" w:customStyle="1" w:styleId="CommentSubjectChar">
    <w:name w:val="Comment Subject Char"/>
    <w:basedOn w:val="CommentTextChar"/>
    <w:link w:val="CommentSubject"/>
    <w:uiPriority w:val="99"/>
    <w:semiHidden/>
    <w:rsid w:val="004B6C2D"/>
    <w:rPr>
      <w:b/>
      <w:bCs/>
      <w:spacing w:val="-1"/>
      <w:sz w:val="20"/>
      <w:szCs w:val="20"/>
    </w:rPr>
  </w:style>
  <w:style w:type="paragraph" w:styleId="Revision">
    <w:name w:val="Revision"/>
    <w:hidden/>
    <w:uiPriority w:val="99"/>
    <w:semiHidden/>
    <w:rsid w:val="00EE3226"/>
  </w:style>
  <w:style w:type="character" w:customStyle="1" w:styleId="SecurityClassification">
    <w:name w:val="Security Classification"/>
    <w:basedOn w:val="DefaultParagraphFont"/>
    <w:uiPriority w:val="99"/>
    <w:semiHidden/>
    <w:qFormat/>
    <w:rsid w:val="00D674A5"/>
    <w:rPr>
      <w:rFonts w:ascii="Calibri" w:hAnsi="Calibri"/>
      <w:b/>
      <w:caps w:val="0"/>
      <w:smallCaps w:val="0"/>
      <w:color w:val="FF0000"/>
      <w:sz w:val="36"/>
      <w:szCs w:val="36"/>
    </w:rPr>
  </w:style>
  <w:style w:type="numbering" w:customStyle="1" w:styleId="FigureNumbers">
    <w:name w:val="Figure Numbers"/>
    <w:uiPriority w:val="99"/>
    <w:rsid w:val="00D674A5"/>
    <w:pPr>
      <w:numPr>
        <w:numId w:val="22"/>
      </w:numPr>
    </w:pPr>
  </w:style>
  <w:style w:type="numbering" w:customStyle="1" w:styleId="KCBullets">
    <w:name w:val="KC Bullets"/>
    <w:uiPriority w:val="99"/>
    <w:rsid w:val="00D674A5"/>
    <w:pPr>
      <w:numPr>
        <w:numId w:val="28"/>
      </w:numPr>
    </w:pPr>
  </w:style>
  <w:style w:type="table" w:customStyle="1" w:styleId="PBOTable3-Financials">
    <w:name w:val="PBO Table 3 - Financials"/>
    <w:basedOn w:val="TableNormal"/>
    <w:uiPriority w:val="99"/>
    <w:rsid w:val="00851579"/>
    <w:pPr>
      <w:spacing w:before="70" w:after="70" w:line="260" w:lineRule="atLeast"/>
    </w:pPr>
    <w:tblPr>
      <w:tblStyleRowBandSize w:val="1"/>
      <w:tblStyleColBandSize w:val="1"/>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left w:w="57" w:type="dxa"/>
        <w:right w:w="57" w:type="dxa"/>
      </w:tblCellMar>
    </w:tblPr>
    <w:tblStylePr w:type="firstRow">
      <w:pPr>
        <w:jc w:val="left"/>
      </w:pPr>
      <w:rPr>
        <w:sz w:val="16"/>
      </w:rPr>
      <w:tblPr/>
      <w:tcPr>
        <w:shd w:val="clear" w:color="auto" w:fill="A7B2D4" w:themeFill="background2" w:themeFillTint="66"/>
        <w:vAlign w:val="center"/>
      </w:tcPr>
    </w:tblStylePr>
    <w:tblStylePr w:type="lastRow">
      <w:tblPr/>
      <w:tcPr>
        <w:shd w:val="clear" w:color="auto" w:fill="A7B2D4" w:themeFill="background2" w:themeFillTint="66"/>
      </w:tcPr>
    </w:tblStylePr>
    <w:tblStylePr w:type="firstCol">
      <w:tblPr/>
      <w:tcPr>
        <w:shd w:val="clear" w:color="auto" w:fill="A7B2D4" w:themeFill="background2" w:themeFillTint="66"/>
      </w:tcPr>
    </w:tblStylePr>
    <w:tblStylePr w:type="lastCol">
      <w:tblPr/>
      <w:tcPr>
        <w:shd w:val="clear" w:color="auto" w:fill="A7B2D4" w:themeFill="background2" w:themeFillTint="6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PBOTable1-9pt">
    <w:name w:val="PBO Table 1 - 9pt"/>
    <w:basedOn w:val="PBOTable3-Financials"/>
    <w:uiPriority w:val="99"/>
    <w:rsid w:val="00BB0B01"/>
    <w:pPr>
      <w:spacing w:before="0" w:after="0"/>
    </w:pPr>
    <w:rPr>
      <w:sz w:val="18"/>
    </w:rPr>
    <w:tblPr>
      <w:tblBorders>
        <w:top w:val="single" w:sz="8" w:space="0" w:color="7C8CBF" w:themeColor="background2" w:themeTint="99"/>
        <w:left w:val="single" w:sz="8" w:space="0" w:color="7C8CBF" w:themeColor="background2" w:themeTint="99"/>
        <w:bottom w:val="single" w:sz="8" w:space="0" w:color="7C8CBF" w:themeColor="background2" w:themeTint="99"/>
        <w:right w:val="single" w:sz="8" w:space="0" w:color="7C8CBF" w:themeColor="background2" w:themeTint="99"/>
        <w:insideH w:val="single" w:sz="8" w:space="0" w:color="7C8CBF" w:themeColor="background2" w:themeTint="99"/>
        <w:insideV w:val="single" w:sz="8" w:space="0" w:color="7C8CBF" w:themeColor="background2" w:themeTint="99"/>
      </w:tblBorders>
      <w:tblCellMar>
        <w:top w:w="57" w:type="dxa"/>
        <w:left w:w="113" w:type="dxa"/>
        <w:bottom w:w="57" w:type="dxa"/>
        <w:right w:w="113" w:type="dxa"/>
      </w:tblCellMar>
    </w:tblPr>
    <w:tblStylePr w:type="firstRow">
      <w:pPr>
        <w:jc w:val="left"/>
      </w:pPr>
      <w:rPr>
        <w:b/>
        <w:color w:val="FFFFFF" w:themeColor="background1"/>
        <w:sz w:val="18"/>
      </w:rPr>
      <w:tblPr/>
      <w:tcPr>
        <w:shd w:val="clear" w:color="auto" w:fill="3D4D7D" w:themeFill="background2"/>
        <w:vAlign w:val="center"/>
      </w:tcPr>
    </w:tblStylePr>
    <w:tblStylePr w:type="lastRow">
      <w:tblPr/>
      <w:tcPr>
        <w:shd w:val="clear" w:color="auto" w:fill="A7B2D4" w:themeFill="background2" w:themeFillTint="66"/>
      </w:tcPr>
    </w:tblStylePr>
    <w:tblStylePr w:type="firstCol">
      <w:tblPr/>
      <w:tcPr>
        <w:shd w:val="clear" w:color="auto" w:fill="A7B2D4" w:themeFill="background2" w:themeFillTint="66"/>
      </w:tcPr>
    </w:tblStylePr>
    <w:tblStylePr w:type="lastCol">
      <w:tblPr/>
      <w:tcPr>
        <w:shd w:val="clear" w:color="auto" w:fill="A7B2D4" w:themeFill="background2" w:themeFillTint="66"/>
      </w:tcPr>
    </w:tblStylePr>
    <w:tblStylePr w:type="band1Vert">
      <w:tblPr/>
      <w:tcPr>
        <w:shd w:val="clear" w:color="auto" w:fill="FFFFFF" w:themeFill="background1"/>
      </w:tcPr>
    </w:tblStylePr>
    <w:tblStylePr w:type="band2Vert">
      <w:tblPr/>
      <w:tcPr>
        <w:shd w:val="clear" w:color="auto" w:fill="D3D8E9" w:themeFill="background2" w:themeFillTint="33"/>
      </w:tcPr>
    </w:tblStylePr>
    <w:tblStylePr w:type="band1Horz">
      <w:tblPr/>
      <w:tcPr>
        <w:shd w:val="clear" w:color="auto" w:fill="FFFFFF" w:themeFill="background1"/>
      </w:tcPr>
    </w:tblStylePr>
    <w:tblStylePr w:type="band2Horz">
      <w:tblPr/>
      <w:tcPr>
        <w:shd w:val="clear" w:color="auto" w:fill="D3D8E9" w:themeFill="background2" w:themeFillTint="33"/>
      </w:tcPr>
    </w:tblStylePr>
  </w:style>
  <w:style w:type="table" w:customStyle="1" w:styleId="PBOTable2-11pt">
    <w:name w:val="PBO Table 2 - 11pt"/>
    <w:basedOn w:val="PBOTable3-Financials"/>
    <w:uiPriority w:val="99"/>
    <w:rsid w:val="002559FB"/>
    <w:tblPr/>
    <w:tblStylePr w:type="firstRow">
      <w:pPr>
        <w:jc w:val="left"/>
      </w:pPr>
      <w:rPr>
        <w:sz w:val="22"/>
      </w:rPr>
      <w:tblPr/>
      <w:tcPr>
        <w:shd w:val="clear" w:color="auto" w:fill="A7B2D4" w:themeFill="background2" w:themeFillTint="66"/>
        <w:vAlign w:val="center"/>
      </w:tcPr>
    </w:tblStylePr>
    <w:tblStylePr w:type="lastRow">
      <w:tblPr/>
      <w:tcPr>
        <w:shd w:val="clear" w:color="auto" w:fill="A7B2D4" w:themeFill="background2" w:themeFillTint="66"/>
      </w:tcPr>
    </w:tblStylePr>
    <w:tblStylePr w:type="firstCol">
      <w:tblPr/>
      <w:tcPr>
        <w:shd w:val="clear" w:color="auto" w:fill="A7B2D4" w:themeFill="background2" w:themeFillTint="66"/>
      </w:tcPr>
    </w:tblStylePr>
    <w:tblStylePr w:type="lastCol">
      <w:tblPr/>
      <w:tcPr>
        <w:shd w:val="clear" w:color="auto" w:fill="A7B2D4" w:themeFill="background2" w:themeFillTint="6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PullOut">
    <w:name w:val="Pull Out"/>
    <w:basedOn w:val="Normal"/>
    <w:uiPriority w:val="22"/>
    <w:qFormat/>
    <w:rsid w:val="00D674A5"/>
    <w:pPr>
      <w:spacing w:line="340" w:lineRule="atLeast"/>
    </w:pPr>
    <w:rPr>
      <w:color w:val="9778B4" w:themeColor="text2"/>
      <w:spacing w:val="0"/>
      <w:sz w:val="24"/>
      <w:szCs w:val="20"/>
    </w:rPr>
  </w:style>
  <w:style w:type="numbering" w:customStyle="1" w:styleId="TableNumbers">
    <w:name w:val="Table Numbers"/>
    <w:uiPriority w:val="99"/>
    <w:rsid w:val="00D674A5"/>
    <w:pPr>
      <w:numPr>
        <w:numId w:val="37"/>
      </w:numPr>
    </w:pPr>
  </w:style>
  <w:style w:type="paragraph" w:customStyle="1" w:styleId="PBOheader">
    <w:name w:val="PBO header"/>
    <w:basedOn w:val="Header"/>
    <w:uiPriority w:val="39"/>
    <w:rsid w:val="00935F04"/>
    <w:pPr>
      <w:tabs>
        <w:tab w:val="clear" w:pos="4513"/>
        <w:tab w:val="clear" w:pos="9026"/>
      </w:tabs>
      <w:spacing w:before="1320" w:after="114" w:line="240" w:lineRule="auto"/>
      <w:ind w:left="6521"/>
    </w:pPr>
    <w:rPr>
      <w:rFonts w:ascii="Arial" w:hAnsi="Arial" w:cs="Arial"/>
      <w:b/>
      <w:color w:val="auto"/>
      <w:spacing w:val="0"/>
      <w:sz w:val="18"/>
      <w:szCs w:val="18"/>
    </w:rPr>
  </w:style>
  <w:style w:type="paragraph" w:customStyle="1" w:styleId="Lettertext">
    <w:name w:val="Letter text"/>
    <w:basedOn w:val="BodyText"/>
    <w:qFormat/>
    <w:rsid w:val="00935F04"/>
    <w:pPr>
      <w:spacing w:before="240" w:after="0"/>
    </w:pPr>
    <w:rPr>
      <w:rFonts w:ascii="Calibri" w:hAnsi="Calibri" w:cs="Times New Roman"/>
      <w:color w:val="auto"/>
      <w:spacing w:val="0"/>
    </w:rPr>
  </w:style>
  <w:style w:type="paragraph" w:styleId="BodyText">
    <w:name w:val="Body Text"/>
    <w:basedOn w:val="Normal"/>
    <w:link w:val="BodyTextChar"/>
    <w:uiPriority w:val="5"/>
    <w:semiHidden/>
    <w:unhideWhenUsed/>
    <w:qFormat/>
    <w:rsid w:val="00935F04"/>
    <w:pPr>
      <w:spacing w:after="120"/>
    </w:pPr>
  </w:style>
  <w:style w:type="character" w:customStyle="1" w:styleId="BodyTextChar">
    <w:name w:val="Body Text Char"/>
    <w:basedOn w:val="DefaultParagraphFont"/>
    <w:link w:val="BodyText"/>
    <w:uiPriority w:val="5"/>
    <w:semiHidden/>
    <w:rsid w:val="00935F04"/>
    <w:rPr>
      <w:spacing w:val="-1"/>
    </w:rPr>
  </w:style>
  <w:style w:type="paragraph" w:styleId="ListParagraph">
    <w:name w:val="List Paragraph"/>
    <w:basedOn w:val="Normal"/>
    <w:uiPriority w:val="39"/>
    <w:semiHidden/>
    <w:rsid w:val="00F31464"/>
    <w:pPr>
      <w:ind w:left="720"/>
      <w:contextualSpacing/>
    </w:pPr>
  </w:style>
  <w:style w:type="paragraph" w:styleId="ListBullet2">
    <w:name w:val="List Bullet 2"/>
    <w:basedOn w:val="Normal"/>
    <w:uiPriority w:val="8"/>
    <w:qFormat/>
    <w:rsid w:val="00F31464"/>
    <w:pPr>
      <w:keepLines/>
      <w:tabs>
        <w:tab w:val="num" w:pos="907"/>
      </w:tabs>
      <w:spacing w:after="120"/>
      <w:ind w:left="907" w:hanging="453"/>
    </w:pPr>
    <w:rPr>
      <w:color w:val="auto"/>
    </w:rPr>
  </w:style>
  <w:style w:type="paragraph" w:styleId="ListBullet3">
    <w:name w:val="List Bullet 3"/>
    <w:basedOn w:val="ListBullet2"/>
    <w:uiPriority w:val="9"/>
    <w:qFormat/>
    <w:rsid w:val="00A629A1"/>
    <w:pPr>
      <w:tabs>
        <w:tab w:val="clear" w:pos="907"/>
        <w:tab w:val="num" w:pos="851"/>
      </w:tabs>
      <w:ind w:left="851" w:hanging="284"/>
    </w:pPr>
  </w:style>
  <w:style w:type="paragraph" w:customStyle="1" w:styleId="PullOutBoxBullet">
    <w:name w:val="Pull Out Box Bullet"/>
    <w:basedOn w:val="Normal"/>
    <w:uiPriority w:val="25"/>
    <w:rsid w:val="00A629A1"/>
    <w:pPr>
      <w:tabs>
        <w:tab w:val="num" w:pos="624"/>
      </w:tabs>
      <w:spacing w:after="120"/>
      <w:ind w:left="397" w:right="57" w:hanging="340"/>
    </w:pPr>
    <w:rPr>
      <w:color w:val="auto"/>
    </w:rPr>
  </w:style>
  <w:style w:type="paragraph" w:customStyle="1" w:styleId="PullOutBoxBullet2">
    <w:name w:val="Pull Out Box Bullet 2"/>
    <w:basedOn w:val="Normal"/>
    <w:uiPriority w:val="26"/>
    <w:rsid w:val="00A629A1"/>
    <w:pPr>
      <w:tabs>
        <w:tab w:val="num" w:pos="964"/>
      </w:tabs>
      <w:spacing w:after="120"/>
      <w:ind w:left="737" w:right="57" w:hanging="340"/>
    </w:pPr>
    <w:rPr>
      <w:color w:val="auto"/>
    </w:rPr>
  </w:style>
  <w:style w:type="paragraph" w:customStyle="1" w:styleId="PullOutBoxBullet3">
    <w:name w:val="Pull Out Box Bullet 3"/>
    <w:basedOn w:val="Normal"/>
    <w:uiPriority w:val="27"/>
    <w:rsid w:val="00A629A1"/>
    <w:pPr>
      <w:tabs>
        <w:tab w:val="num" w:pos="1304"/>
      </w:tabs>
      <w:spacing w:after="120"/>
      <w:ind w:left="1077" w:right="57" w:hanging="340"/>
    </w:pPr>
    <w:rPr>
      <w:color w:val="auto"/>
    </w:rPr>
  </w:style>
  <w:style w:type="paragraph" w:customStyle="1" w:styleId="TableFootnotes">
    <w:name w:val="Table Footnotes"/>
    <w:basedOn w:val="Normal"/>
    <w:uiPriority w:val="22"/>
    <w:qFormat/>
    <w:rsid w:val="00A629A1"/>
    <w:pPr>
      <w:keepLines/>
      <w:numPr>
        <w:numId w:val="43"/>
      </w:numPr>
      <w:spacing w:before="0" w:line="260" w:lineRule="atLeast"/>
    </w:pPr>
    <w:rPr>
      <w:color w:val="auto"/>
      <w:spacing w:val="0"/>
      <w:sz w:val="20"/>
    </w:rPr>
  </w:style>
  <w:style w:type="paragraph" w:customStyle="1" w:styleId="TableHeading">
    <w:name w:val="Table Heading"/>
    <w:basedOn w:val="Normal"/>
    <w:uiPriority w:val="14"/>
    <w:qFormat/>
    <w:rsid w:val="00F31464"/>
    <w:pPr>
      <w:keepNext/>
      <w:keepLines/>
      <w:spacing w:before="70" w:after="70" w:line="260" w:lineRule="atLeast"/>
      <w:ind w:left="57" w:right="57"/>
    </w:pPr>
    <w:rPr>
      <w:rFonts w:ascii="Calibri" w:hAnsi="Calibri" w:cs="Times New Roman"/>
      <w:b/>
      <w:color w:val="auto"/>
      <w:spacing w:val="0"/>
      <w:sz w:val="20"/>
    </w:rPr>
  </w:style>
  <w:style w:type="paragraph" w:customStyle="1" w:styleId="TableHeadingRight">
    <w:name w:val="Table Heading Right"/>
    <w:basedOn w:val="TableHeading"/>
    <w:uiPriority w:val="16"/>
    <w:qFormat/>
    <w:rsid w:val="00F31464"/>
    <w:pPr>
      <w:jc w:val="right"/>
    </w:pPr>
  </w:style>
  <w:style w:type="paragraph" w:customStyle="1" w:styleId="TableTextRight">
    <w:name w:val="Table Text Right"/>
    <w:basedOn w:val="Normal"/>
    <w:uiPriority w:val="19"/>
    <w:qFormat/>
    <w:rsid w:val="00F31464"/>
    <w:pPr>
      <w:spacing w:before="70" w:after="70" w:line="260" w:lineRule="atLeast"/>
      <w:ind w:left="57" w:right="57"/>
      <w:jc w:val="right"/>
    </w:pPr>
    <w:rPr>
      <w:rFonts w:ascii="Calibri" w:hAnsi="Calibri" w:cs="Times New Roman"/>
      <w:color w:val="auto"/>
      <w:spacing w:val="0"/>
      <w:sz w:val="20"/>
    </w:rPr>
  </w:style>
  <w:style w:type="paragraph" w:customStyle="1" w:styleId="TableTextRightBold">
    <w:name w:val="Table Text Right Bold"/>
    <w:basedOn w:val="TableTextRight"/>
    <w:uiPriority w:val="20"/>
    <w:qFormat/>
    <w:rsid w:val="00F31464"/>
    <w:rPr>
      <w:b/>
    </w:rPr>
  </w:style>
  <w:style w:type="paragraph" w:styleId="ListBullet">
    <w:name w:val="List Bullet"/>
    <w:basedOn w:val="Normal"/>
    <w:uiPriority w:val="7"/>
    <w:qFormat/>
    <w:rsid w:val="00F31464"/>
    <w:pPr>
      <w:keepLines/>
      <w:tabs>
        <w:tab w:val="num" w:pos="454"/>
      </w:tabs>
      <w:spacing w:after="120"/>
      <w:ind w:left="454" w:hanging="454"/>
    </w:pPr>
    <w:rPr>
      <w:color w:val="auto"/>
    </w:rPr>
  </w:style>
  <w:style w:type="paragraph" w:customStyle="1" w:styleId="TableText">
    <w:name w:val="Table Text"/>
    <w:basedOn w:val="Normal"/>
    <w:uiPriority w:val="17"/>
    <w:qFormat/>
    <w:rsid w:val="00F31464"/>
    <w:pPr>
      <w:spacing w:before="70" w:after="70" w:line="260" w:lineRule="atLeast"/>
      <w:ind w:left="57" w:right="57"/>
    </w:pPr>
    <w:rPr>
      <w:rFonts w:ascii="Calibri" w:hAnsi="Calibri" w:cs="Times New Roman"/>
      <w:color w:val="auto"/>
      <w:spacing w:val="0"/>
      <w:sz w:val="20"/>
    </w:rPr>
  </w:style>
  <w:style w:type="paragraph" w:customStyle="1" w:styleId="TableTextRightItalic">
    <w:name w:val="Table Text Right Italic"/>
    <w:basedOn w:val="TableTextRight"/>
    <w:uiPriority w:val="21"/>
    <w:qFormat/>
    <w:rsid w:val="00F31464"/>
    <w:rPr>
      <w:i/>
    </w:rPr>
  </w:style>
  <w:style w:type="paragraph" w:customStyle="1" w:styleId="PRRfootnote2">
    <w:name w:val="PRR footnote 2"/>
    <w:basedOn w:val="Normal"/>
    <w:link w:val="PRRfootnote2Char"/>
    <w:qFormat/>
    <w:rsid w:val="00F31464"/>
    <w:pPr>
      <w:keepNext/>
      <w:keepLines/>
      <w:spacing w:before="0" w:line="260" w:lineRule="atLeast"/>
      <w:ind w:left="284" w:hanging="284"/>
    </w:pPr>
    <w:rPr>
      <w:sz w:val="16"/>
      <w:szCs w:val="16"/>
    </w:rPr>
  </w:style>
  <w:style w:type="character" w:customStyle="1" w:styleId="PRRfootnote2Char">
    <w:name w:val="PRR footnote 2 Char"/>
    <w:basedOn w:val="DefaultParagraphFont"/>
    <w:link w:val="PRRfootnote2"/>
    <w:rsid w:val="00F31464"/>
    <w:rPr>
      <w:spacing w:val="-1"/>
      <w:sz w:val="16"/>
      <w:szCs w:val="16"/>
    </w:rPr>
  </w:style>
  <w:style w:type="paragraph" w:customStyle="1" w:styleId="PRRfootnote1">
    <w:name w:val="PRR footnote 1"/>
    <w:basedOn w:val="Normal"/>
    <w:link w:val="PRRfootnote1Char"/>
    <w:qFormat/>
    <w:rsid w:val="00F02978"/>
    <w:pPr>
      <w:keepNext/>
      <w:keepLines/>
      <w:spacing w:before="0" w:line="240" w:lineRule="auto"/>
      <w:ind w:left="284" w:hanging="284"/>
    </w:pPr>
    <w:rPr>
      <w:sz w:val="20"/>
      <w:szCs w:val="20"/>
    </w:rPr>
  </w:style>
  <w:style w:type="character" w:customStyle="1" w:styleId="PRRfootnote1Char">
    <w:name w:val="PRR footnote 1 Char"/>
    <w:basedOn w:val="DefaultParagraphFont"/>
    <w:link w:val="PRRfootnote1"/>
    <w:rsid w:val="00F02978"/>
    <w:rPr>
      <w:spacing w:val="-1"/>
      <w:sz w:val="20"/>
      <w:szCs w:val="20"/>
    </w:rPr>
  </w:style>
  <w:style w:type="character" w:styleId="UnresolvedMention">
    <w:name w:val="Unresolved Mention"/>
    <w:basedOn w:val="DefaultParagraphFont"/>
    <w:uiPriority w:val="99"/>
    <w:unhideWhenUsed/>
    <w:rsid w:val="00D23886"/>
    <w:rPr>
      <w:color w:val="605E5C"/>
      <w:shd w:val="clear" w:color="auto" w:fill="E1DFDD"/>
    </w:rPr>
  </w:style>
  <w:style w:type="character" w:styleId="Mention">
    <w:name w:val="Mention"/>
    <w:basedOn w:val="DefaultParagraphFont"/>
    <w:uiPriority w:val="99"/>
    <w:unhideWhenUsed/>
    <w:rsid w:val="00D238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1382709790">
      <w:bodyDiv w:val="1"/>
      <w:marLeft w:val="0"/>
      <w:marRight w:val="0"/>
      <w:marTop w:val="0"/>
      <w:marBottom w:val="0"/>
      <w:divBdr>
        <w:top w:val="none" w:sz="0" w:space="0" w:color="auto"/>
        <w:left w:val="none" w:sz="0" w:space="0" w:color="auto"/>
        <w:bottom w:val="none" w:sz="0" w:space="0" w:color="auto"/>
        <w:right w:val="none" w:sz="0" w:space="0" w:color="auto"/>
      </w:divBdr>
    </w:div>
    <w:div w:id="204243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owyinstitute.org/the-interpreter/foreign-investment-lets-talk-about-mining-not-agricultu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ph.gov.au/About_Parliament/Parliamentary_Departments/Parliamentary_Budget_Office/Costings_and_budget_inform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E26701B13F8425BB063F953DAD67FF8"/>
        <w:category>
          <w:name w:val="General"/>
          <w:gallery w:val="placeholder"/>
        </w:category>
        <w:types>
          <w:type w:val="bbPlcHdr"/>
        </w:types>
        <w:behaviors>
          <w:behavior w:val="content"/>
        </w:behaviors>
        <w:guid w:val="{C2234850-A2E6-4BB4-83BE-638A2506111B}"/>
      </w:docPartPr>
      <w:docPartBody>
        <w:p w:rsidR="0043550C" w:rsidRDefault="00B65C3B" w:rsidP="00B65C3B">
          <w:pPr>
            <w:pStyle w:val="FE26701B13F8425BB063F953DAD67FF8"/>
          </w:pPr>
          <w:r w:rsidRPr="004F5F2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B37FE"/>
    <w:multiLevelType w:val="multilevel"/>
    <w:tmpl w:val="2CA8A22A"/>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15:restartNumberingAfterBreak="0">
    <w:nsid w:val="0D745448"/>
    <w:multiLevelType w:val="multilevel"/>
    <w:tmpl w:val="B9B27878"/>
    <w:name w:val="PBOHeadings"/>
    <w:lvl w:ilvl="0">
      <w:start w:val="1"/>
      <w:numFmt w:val="none"/>
      <w:lvlRestart w:val="0"/>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none"/>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2" w15:restartNumberingAfterBreak="0">
    <w:nsid w:val="0E645256"/>
    <w:multiLevelType w:val="multilevel"/>
    <w:tmpl w:val="75FCCD40"/>
    <w:styleLink w:val="AttachementsNumbered"/>
    <w:lvl w:ilvl="0">
      <w:start w:val="1"/>
      <w:numFmt w:val="upperLetter"/>
      <w:pStyle w:val="Heading8"/>
      <w:suff w:val="space"/>
      <w:lvlText w:val="Attachment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44546A" w:themeColor="text2"/>
      </w:rPr>
    </w:lvl>
    <w:lvl w:ilvl="2">
      <w:start w:val="1"/>
      <w:numFmt w:val="bullet"/>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5E92E39"/>
    <w:multiLevelType w:val="multilevel"/>
    <w:tmpl w:val="6C6E19E4"/>
    <w:styleLink w:val="NormalNumberedParas"/>
    <w:lvl w:ilvl="0">
      <w:start w:val="1"/>
      <w:numFmt w:val="decimal"/>
      <w:lvlText w:val="%1."/>
      <w:lvlJc w:val="left"/>
      <w:pPr>
        <w:ind w:left="567" w:hanging="567"/>
      </w:pPr>
      <w:rPr>
        <w:rFonts w:hint="default"/>
        <w:b w:val="0"/>
        <w:i w:val="0"/>
        <w:caps w:val="0"/>
        <w:color w:val="000000" w:themeColor="tex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4A695C"/>
    <w:multiLevelType w:val="multilevel"/>
    <w:tmpl w:val="9710D28A"/>
    <w:name w:val="TableBullets"/>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6" w15:restartNumberingAfterBreak="0">
    <w:nsid w:val="19F1618D"/>
    <w:multiLevelType w:val="multilevel"/>
    <w:tmpl w:val="DB9A36FA"/>
    <w:styleLink w:val="List1Numbered"/>
    <w:lvl w:ilvl="0">
      <w:start w:val="1"/>
      <w:numFmt w:val="decimal"/>
      <w:lvlText w:val="%1."/>
      <w:lvlJc w:val="left"/>
      <w:pPr>
        <w:ind w:left="851" w:hanging="284"/>
      </w:pPr>
      <w:rPr>
        <w:rFonts w:hint="default"/>
        <w:b w:val="0"/>
        <w:i w:val="0"/>
        <w:color w:val="auto"/>
      </w:rPr>
    </w:lvl>
    <w:lvl w:ilvl="1">
      <w:start w:val="1"/>
      <w:numFmt w:val="lowerLetter"/>
      <w:lvlText w:val="%2."/>
      <w:lvlJc w:val="left"/>
      <w:pPr>
        <w:ind w:left="1135" w:hanging="284"/>
      </w:pPr>
      <w:rPr>
        <w:rFonts w:hint="default"/>
      </w:rPr>
    </w:lvl>
    <w:lvl w:ilvl="2">
      <w:start w:val="1"/>
      <w:numFmt w:val="lowerRoman"/>
      <w:lvlText w:val="%3."/>
      <w:lvlJc w:val="left"/>
      <w:pPr>
        <w:ind w:left="1419" w:hanging="284"/>
      </w:pPr>
      <w:rPr>
        <w:rFonts w:hint="default"/>
      </w:rPr>
    </w:lvl>
    <w:lvl w:ilvl="3">
      <w:start w:val="1"/>
      <w:numFmt w:val="decimal"/>
      <w:lvlText w:val="(%4)"/>
      <w:lvlJc w:val="left"/>
      <w:pPr>
        <w:ind w:left="1703" w:hanging="284"/>
      </w:pPr>
      <w:rPr>
        <w:rFonts w:hint="default"/>
      </w:rPr>
    </w:lvl>
    <w:lvl w:ilvl="4">
      <w:start w:val="1"/>
      <w:numFmt w:val="lowerLetter"/>
      <w:lvlText w:val="(%5)"/>
      <w:lvlJc w:val="left"/>
      <w:pPr>
        <w:ind w:left="1987" w:hanging="284"/>
      </w:pPr>
      <w:rPr>
        <w:rFonts w:hint="default"/>
      </w:rPr>
    </w:lvl>
    <w:lvl w:ilvl="5">
      <w:start w:val="1"/>
      <w:numFmt w:val="lowerRoman"/>
      <w:lvlText w:val="(%6)"/>
      <w:lvlJc w:val="left"/>
      <w:pPr>
        <w:ind w:left="2271" w:hanging="284"/>
      </w:pPr>
      <w:rPr>
        <w:rFonts w:hint="default"/>
      </w:rPr>
    </w:lvl>
    <w:lvl w:ilvl="6">
      <w:start w:val="1"/>
      <w:numFmt w:val="decimal"/>
      <w:lvlText w:val="%7."/>
      <w:lvlJc w:val="left"/>
      <w:pPr>
        <w:ind w:left="2555" w:hanging="284"/>
      </w:pPr>
      <w:rPr>
        <w:rFonts w:hint="default"/>
      </w:rPr>
    </w:lvl>
    <w:lvl w:ilvl="7">
      <w:start w:val="1"/>
      <w:numFmt w:val="lowerLetter"/>
      <w:lvlText w:val="%8."/>
      <w:lvlJc w:val="left"/>
      <w:pPr>
        <w:ind w:left="2839" w:hanging="284"/>
      </w:pPr>
      <w:rPr>
        <w:rFonts w:hint="default"/>
      </w:rPr>
    </w:lvl>
    <w:lvl w:ilvl="8">
      <w:start w:val="1"/>
      <w:numFmt w:val="lowerRoman"/>
      <w:lvlText w:val="%9."/>
      <w:lvlJc w:val="left"/>
      <w:pPr>
        <w:ind w:left="3123" w:hanging="284"/>
      </w:pPr>
      <w:rPr>
        <w:rFonts w:hint="default"/>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4472C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4472C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0F2CCE"/>
    <w:multiLevelType w:val="multilevel"/>
    <w:tmpl w:val="DB9A36FA"/>
    <w:numStyleLink w:val="List1Numbered"/>
  </w:abstractNum>
  <w:abstractNum w:abstractNumId="10" w15:restartNumberingAfterBreak="0">
    <w:nsid w:val="2C72580B"/>
    <w:multiLevelType w:val="multilevel"/>
    <w:tmpl w:val="A1605A0E"/>
    <w:name w:val="PullOutNumbering"/>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964"/>
        </w:tabs>
        <w:ind w:left="964" w:hanging="340"/>
      </w:pPr>
      <w:rPr>
        <w:rFonts w:hint="default"/>
        <w:color w:val="auto"/>
      </w:rPr>
    </w:lvl>
    <w:lvl w:ilvl="2">
      <w:start w:val="1"/>
      <w:numFmt w:val="lowerRoman"/>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723AD4"/>
    <w:multiLevelType w:val="multilevel"/>
    <w:tmpl w:val="CC2400A2"/>
    <w:name w:val="PullOutBullets"/>
    <w:lvl w:ilvl="0">
      <w:start w:val="1"/>
      <w:numFmt w:val="bullet"/>
      <w:lvlText w:val="•"/>
      <w:lvlJc w:val="left"/>
      <w:pPr>
        <w:tabs>
          <w:tab w:val="num" w:pos="624"/>
        </w:tabs>
        <w:ind w:left="624" w:hanging="340"/>
      </w:pPr>
      <w:rPr>
        <w:rFonts w:ascii="Calibri" w:hAnsi="Calibri" w:hint="default"/>
        <w:color w:val="auto"/>
        <w:sz w:val="22"/>
      </w:rPr>
    </w:lvl>
    <w:lvl w:ilvl="1">
      <w:start w:val="1"/>
      <w:numFmt w:val="bullet"/>
      <w:lvlText w:val="–"/>
      <w:lvlJc w:val="left"/>
      <w:pPr>
        <w:tabs>
          <w:tab w:val="num" w:pos="964"/>
        </w:tabs>
        <w:ind w:left="964" w:hanging="340"/>
      </w:pPr>
      <w:rPr>
        <w:rFonts w:ascii="Calibri" w:hAnsi="Calibri" w:hint="default"/>
        <w:color w:val="auto"/>
        <w:sz w:val="22"/>
      </w:rPr>
    </w:lvl>
    <w:lvl w:ilvl="2">
      <w:start w:val="1"/>
      <w:numFmt w:val="bullet"/>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41396E59"/>
    <w:multiLevelType w:val="multilevel"/>
    <w:tmpl w:val="4624390C"/>
    <w:styleLink w:val="BoxedBullets"/>
    <w:lvl w:ilvl="0">
      <w:start w:val="1"/>
      <w:numFmt w:val="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83F501A"/>
    <w:multiLevelType w:val="multilevel"/>
    <w:tmpl w:val="75FCCD40"/>
    <w:numStyleLink w:val="AttachementsNumbered"/>
  </w:abstractNum>
  <w:abstractNum w:abstractNumId="15"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D0540A9"/>
    <w:multiLevelType w:val="multilevel"/>
    <w:tmpl w:val="1A6297E2"/>
    <w:lvl w:ilvl="0">
      <w:start w:val="1"/>
      <w:numFmt w:val="upperLetter"/>
      <w:lvlRestart w:val="0"/>
      <w:suff w:val="space"/>
      <w:lvlText w:val="Appendix %1"/>
      <w:lvlJc w:val="left"/>
      <w:pPr>
        <w:ind w:left="0" w:firstLine="0"/>
      </w:pPr>
      <w:rPr>
        <w:rFonts w:hint="default"/>
        <w:b w:val="0"/>
        <w:i w:val="0"/>
        <w:sz w:val="40"/>
      </w:rPr>
    </w:lvl>
    <w:lvl w:ilvl="1">
      <w:start w:val="1"/>
      <w:numFmt w:val="none"/>
      <w:pStyle w:val="Heading9"/>
      <w:suff w:val="nothing"/>
      <w:lvlText w:val=""/>
      <w:lvlJc w:val="left"/>
      <w:pPr>
        <w:tabs>
          <w:tab w:val="num" w:pos="0"/>
        </w:tabs>
        <w:ind w:left="0" w:firstLine="0"/>
      </w:pPr>
      <w:rPr>
        <w:rFonts w:hint="default"/>
        <w:sz w:val="26"/>
      </w:rPr>
    </w:lvl>
    <w:lvl w:ilvl="2">
      <w:start w:val="1"/>
      <w:numFmt w:val="none"/>
      <w:suff w:val="nothing"/>
      <w:lvlText w:val=""/>
      <w:lvlJc w:val="left"/>
      <w:pPr>
        <w:tabs>
          <w:tab w:val="num" w:pos="0"/>
        </w:tabs>
        <w:ind w:left="0" w:firstLine="0"/>
      </w:pPr>
      <w:rPr>
        <w:rFonts w:hint="default"/>
      </w:rPr>
    </w:lvl>
    <w:lvl w:ilvl="3">
      <w:start w:val="1"/>
      <w:numFmt w:val="none"/>
      <w:lvlRestart w:val="2"/>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18" w15:restartNumberingAfterBreak="0">
    <w:nsid w:val="6D1D40AC"/>
    <w:multiLevelType w:val="multilevel"/>
    <w:tmpl w:val="D18C6390"/>
    <w:name w:val="TableNumbering"/>
    <w:lvl w:ilvl="0">
      <w:start w:val="1"/>
      <w:numFmt w:val="decimal"/>
      <w:lvlText w:val="%1"/>
      <w:lvlJc w:val="left"/>
      <w:pPr>
        <w:tabs>
          <w:tab w:val="num" w:pos="397"/>
        </w:tabs>
        <w:ind w:left="397" w:hanging="284"/>
      </w:pPr>
      <w:rPr>
        <w:rFonts w:hint="default"/>
      </w:rPr>
    </w:lvl>
    <w:lvl w:ilvl="1">
      <w:start w:val="1"/>
      <w:numFmt w:val="lowerLetter"/>
      <w:lvlText w:val="%2"/>
      <w:lvlJc w:val="left"/>
      <w:pPr>
        <w:tabs>
          <w:tab w:val="num" w:pos="709"/>
        </w:tabs>
        <w:ind w:left="709" w:hanging="283"/>
      </w:pPr>
      <w:rPr>
        <w:rFonts w:hint="default"/>
      </w:rPr>
    </w:lvl>
    <w:lvl w:ilvl="2">
      <w:start w:val="1"/>
      <w:numFmt w:val="lowerRoman"/>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70250B03"/>
    <w:multiLevelType w:val="multilevel"/>
    <w:tmpl w:val="5796740A"/>
    <w:name w:val="QuoteBullets"/>
    <w:lvl w:ilvl="0">
      <w:start w:val="1"/>
      <w:numFmt w:val="bullet"/>
      <w:lvlText w:val="•"/>
      <w:lvlJc w:val="left"/>
      <w:pPr>
        <w:tabs>
          <w:tab w:val="num" w:pos="567"/>
        </w:tabs>
        <w:ind w:left="567" w:hanging="283"/>
      </w:pPr>
      <w:rPr>
        <w:rFonts w:ascii="Arial" w:hAnsi="Arial" w:hint="default"/>
        <w:color w:val="auto"/>
        <w:sz w:val="18"/>
      </w:rPr>
    </w:lvl>
    <w:lvl w:ilvl="1">
      <w:start w:val="1"/>
      <w:numFmt w:val="bullet"/>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44546A"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0" w15:restartNumberingAfterBreak="0">
    <w:nsid w:val="738A4D83"/>
    <w:multiLevelType w:val="multilevel"/>
    <w:tmpl w:val="9702C114"/>
    <w:styleLink w:val="DefaultBullets"/>
    <w:lvl w:ilvl="0">
      <w:start w:val="1"/>
      <w:numFmt w:val="bullet"/>
      <w:lvlText w:val=""/>
      <w:lvlJc w:val="left"/>
      <w:pPr>
        <w:ind w:left="851" w:hanging="284"/>
      </w:pPr>
      <w:rPr>
        <w:rFonts w:ascii="Symbol" w:hAnsi="Symbol" w:hint="default"/>
        <w:color w:val="auto"/>
      </w:rPr>
    </w:lvl>
    <w:lvl w:ilvl="1">
      <w:start w:val="1"/>
      <w:numFmt w:val="bullet"/>
      <w:lvlText w:val="–"/>
      <w:lvlJc w:val="left"/>
      <w:pPr>
        <w:ind w:left="1135" w:hanging="284"/>
      </w:pPr>
      <w:rPr>
        <w:rFonts w:ascii="Arial" w:hAnsi="Arial" w:hint="default"/>
        <w:color w:val="auto"/>
      </w:rPr>
    </w:lvl>
    <w:lvl w:ilvl="2">
      <w:start w:val="1"/>
      <w:numFmt w:val="bullet"/>
      <w:lvlText w:val="»"/>
      <w:lvlJc w:val="left"/>
      <w:pPr>
        <w:ind w:left="1419" w:hanging="284"/>
      </w:pPr>
      <w:rPr>
        <w:rFonts w:ascii="Arial" w:hAnsi="Arial" w:hint="default"/>
        <w:color w:val="auto"/>
      </w:rPr>
    </w:lvl>
    <w:lvl w:ilvl="3">
      <w:start w:val="1"/>
      <w:numFmt w:val="decimal"/>
      <w:lvlText w:val="(%4)"/>
      <w:lvlJc w:val="left"/>
      <w:pPr>
        <w:ind w:left="1703" w:hanging="284"/>
      </w:pPr>
      <w:rPr>
        <w:rFonts w:hint="default"/>
      </w:rPr>
    </w:lvl>
    <w:lvl w:ilvl="4">
      <w:start w:val="1"/>
      <w:numFmt w:val="lowerLetter"/>
      <w:lvlText w:val="(%5)"/>
      <w:lvlJc w:val="left"/>
      <w:pPr>
        <w:ind w:left="1987" w:hanging="284"/>
      </w:pPr>
      <w:rPr>
        <w:rFonts w:hint="default"/>
      </w:rPr>
    </w:lvl>
    <w:lvl w:ilvl="5">
      <w:start w:val="1"/>
      <w:numFmt w:val="lowerRoman"/>
      <w:lvlText w:val="(%6)"/>
      <w:lvlJc w:val="left"/>
      <w:pPr>
        <w:ind w:left="2271" w:hanging="284"/>
      </w:pPr>
      <w:rPr>
        <w:rFonts w:hint="default"/>
      </w:rPr>
    </w:lvl>
    <w:lvl w:ilvl="6">
      <w:start w:val="1"/>
      <w:numFmt w:val="decimal"/>
      <w:lvlText w:val="%7."/>
      <w:lvlJc w:val="left"/>
      <w:pPr>
        <w:ind w:left="2555" w:hanging="284"/>
      </w:pPr>
      <w:rPr>
        <w:rFonts w:hint="default"/>
      </w:rPr>
    </w:lvl>
    <w:lvl w:ilvl="7">
      <w:start w:val="1"/>
      <w:numFmt w:val="lowerLetter"/>
      <w:lvlText w:val="%8."/>
      <w:lvlJc w:val="left"/>
      <w:pPr>
        <w:ind w:left="2839" w:hanging="284"/>
      </w:pPr>
      <w:rPr>
        <w:rFonts w:hint="default"/>
      </w:rPr>
    </w:lvl>
    <w:lvl w:ilvl="8">
      <w:start w:val="1"/>
      <w:numFmt w:val="lowerRoman"/>
      <w:lvlText w:val="%9."/>
      <w:lvlJc w:val="left"/>
      <w:pPr>
        <w:ind w:left="3123" w:hanging="284"/>
      </w:pPr>
      <w:rPr>
        <w:rFonts w:hint="default"/>
      </w:rPr>
    </w:lvl>
  </w:abstractNum>
  <w:abstractNum w:abstractNumId="21" w15:restartNumberingAfterBreak="0">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lvlText w:val="%2"/>
      <w:lvlJc w:val="left"/>
      <w:pPr>
        <w:tabs>
          <w:tab w:val="num" w:pos="907"/>
        </w:tabs>
        <w:ind w:left="907" w:hanging="453"/>
      </w:pPr>
      <w:rPr>
        <w:rFonts w:hint="default"/>
        <w:color w:val="auto"/>
        <w:spacing w:val="0"/>
        <w:sz w:val="22"/>
      </w:rPr>
    </w:lvl>
    <w:lvl w:ilvl="2">
      <w:start w:val="1"/>
      <w:numFmt w:val="lowerRoman"/>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7"/>
  </w:num>
  <w:num w:numId="2">
    <w:abstractNumId w:val="0"/>
  </w:num>
  <w:num w:numId="3">
    <w:abstractNumId w:val="21"/>
  </w:num>
  <w:num w:numId="4">
    <w:abstractNumId w:val="15"/>
  </w:num>
  <w:num w:numId="5">
    <w:abstractNumId w:val="2"/>
  </w:num>
  <w:num w:numId="6">
    <w:abstractNumId w:val="13"/>
  </w:num>
  <w:num w:numId="7">
    <w:abstractNumId w:val="20"/>
  </w:num>
  <w:num w:numId="8">
    <w:abstractNumId w:val="16"/>
  </w:num>
  <w:num w:numId="9">
    <w:abstractNumId w:val="14"/>
  </w:num>
  <w:num w:numId="10">
    <w:abstractNumId w:val="6"/>
  </w:num>
  <w:num w:numId="11">
    <w:abstractNumId w:val="9"/>
  </w:num>
  <w:num w:numId="12">
    <w:abstractNumId w:val="4"/>
  </w:num>
  <w:num w:numId="13">
    <w:abstractNumId w:val="11"/>
  </w:num>
  <w:num w:numId="14">
    <w:abstractNumId w:val="7"/>
  </w:num>
  <w:num w:numId="15">
    <w:abstractNumId w:val="3"/>
  </w:num>
  <w:num w:numId="16">
    <w:abstractNumId w:val="8"/>
  </w:num>
  <w:numIdMacAtCleanup w:val="16"/>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50C"/>
    <w:rsid w:val="00034E07"/>
    <w:rsid w:val="00035E6C"/>
    <w:rsid w:val="001975A6"/>
    <w:rsid w:val="001A4E2F"/>
    <w:rsid w:val="001B526C"/>
    <w:rsid w:val="00224FE9"/>
    <w:rsid w:val="00260EDA"/>
    <w:rsid w:val="00324C80"/>
    <w:rsid w:val="003D22A6"/>
    <w:rsid w:val="0043550C"/>
    <w:rsid w:val="004C44A9"/>
    <w:rsid w:val="00583F8B"/>
    <w:rsid w:val="006066F2"/>
    <w:rsid w:val="00675A73"/>
    <w:rsid w:val="0070687E"/>
    <w:rsid w:val="00795C75"/>
    <w:rsid w:val="007A4C11"/>
    <w:rsid w:val="007C766E"/>
    <w:rsid w:val="00940ABA"/>
    <w:rsid w:val="009A3D2B"/>
    <w:rsid w:val="00A558F8"/>
    <w:rsid w:val="00AF610C"/>
    <w:rsid w:val="00B14512"/>
    <w:rsid w:val="00B65C3B"/>
    <w:rsid w:val="00BB0DC3"/>
    <w:rsid w:val="00C13815"/>
    <w:rsid w:val="00C909ED"/>
    <w:rsid w:val="00D854FA"/>
    <w:rsid w:val="00E277A1"/>
    <w:rsid w:val="00E7248B"/>
    <w:rsid w:val="00F329E7"/>
    <w:rsid w:val="00F4739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iPriority="11" w:unhideWhenUsed="1" w:qFormat="1"/>
    <w:lsdException w:name="List Number 3" w:semiHidden="1" w:uiPriority="12" w:unhideWhenUsed="1" w:qFormat="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5"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ABA"/>
    <w:pPr>
      <w:keepNext/>
      <w:keepLines/>
      <w:spacing w:before="680" w:after="300" w:line="240" w:lineRule="auto"/>
      <w:outlineLvl w:val="0"/>
    </w:pPr>
    <w:rPr>
      <w:rFonts w:asciiTheme="majorHAnsi" w:eastAsiaTheme="majorEastAsia" w:hAnsiTheme="majorHAnsi" w:cstheme="majorBidi"/>
      <w:color w:val="E7E6E6" w:themeColor="background2"/>
      <w:spacing w:val="-1"/>
      <w:sz w:val="40"/>
      <w:szCs w:val="32"/>
      <w:lang w:eastAsia="en-US"/>
    </w:rPr>
  </w:style>
  <w:style w:type="paragraph" w:styleId="Heading2">
    <w:name w:val="heading 2"/>
    <w:basedOn w:val="Normal"/>
    <w:next w:val="Normal"/>
    <w:link w:val="Heading2Char"/>
    <w:uiPriority w:val="9"/>
    <w:qFormat/>
    <w:rsid w:val="00940ABA"/>
    <w:pPr>
      <w:keepNext/>
      <w:keepLines/>
      <w:spacing w:before="300" w:after="120" w:line="240" w:lineRule="auto"/>
      <w:outlineLvl w:val="1"/>
    </w:pPr>
    <w:rPr>
      <w:rFonts w:eastAsiaTheme="majorEastAsia" w:cstheme="majorBidi"/>
      <w:color w:val="E7E6E6" w:themeColor="background2"/>
      <w:spacing w:val="-1"/>
      <w:sz w:val="30"/>
      <w:szCs w:val="26"/>
      <w:lang w:eastAsia="en-US"/>
    </w:rPr>
  </w:style>
  <w:style w:type="paragraph" w:styleId="Heading3">
    <w:name w:val="heading 3"/>
    <w:basedOn w:val="Normal"/>
    <w:next w:val="Normal"/>
    <w:link w:val="Heading3Char"/>
    <w:uiPriority w:val="9"/>
    <w:qFormat/>
    <w:rsid w:val="00940ABA"/>
    <w:pPr>
      <w:keepNext/>
      <w:keepLines/>
      <w:spacing w:before="240" w:after="60" w:line="240" w:lineRule="auto"/>
      <w:outlineLvl w:val="2"/>
    </w:pPr>
    <w:rPr>
      <w:rFonts w:asciiTheme="majorHAnsi" w:eastAsiaTheme="majorEastAsia" w:hAnsiTheme="majorHAnsi" w:cstheme="majorBidi"/>
      <w:b/>
      <w:color w:val="E7E6E6" w:themeColor="background2"/>
      <w:spacing w:val="-1"/>
      <w:sz w:val="24"/>
      <w:szCs w:val="24"/>
      <w:lang w:eastAsia="en-US"/>
    </w:rPr>
  </w:style>
  <w:style w:type="paragraph" w:styleId="Heading4">
    <w:name w:val="heading 4"/>
    <w:basedOn w:val="Normal"/>
    <w:next w:val="Normal"/>
    <w:link w:val="Heading4Char"/>
    <w:uiPriority w:val="9"/>
    <w:unhideWhenUsed/>
    <w:qFormat/>
    <w:rsid w:val="00940ABA"/>
    <w:pPr>
      <w:keepNext/>
      <w:keepLines/>
      <w:spacing w:before="240" w:after="60" w:line="240" w:lineRule="auto"/>
      <w:outlineLvl w:val="3"/>
    </w:pPr>
    <w:rPr>
      <w:rFonts w:eastAsiaTheme="majorEastAsia" w:cstheme="majorBidi"/>
      <w:b/>
      <w:iCs/>
      <w:spacing w:val="-1"/>
      <w:lang w:eastAsia="en-US"/>
    </w:rPr>
  </w:style>
  <w:style w:type="paragraph" w:styleId="Heading5">
    <w:name w:val="heading 5"/>
    <w:basedOn w:val="Normal"/>
    <w:next w:val="Normal"/>
    <w:link w:val="Heading5Char"/>
    <w:uiPriority w:val="9"/>
    <w:rsid w:val="00940ABA"/>
    <w:pPr>
      <w:keepNext/>
      <w:keepLines/>
      <w:spacing w:before="240" w:after="60" w:line="240" w:lineRule="auto"/>
      <w:outlineLvl w:val="4"/>
    </w:pPr>
    <w:rPr>
      <w:rFonts w:eastAsiaTheme="majorEastAsia" w:cstheme="majorBidi"/>
      <w:b/>
      <w:i/>
      <w:spacing w:val="-1"/>
      <w:lang w:eastAsia="en-US"/>
    </w:rPr>
  </w:style>
  <w:style w:type="paragraph" w:styleId="Heading6">
    <w:name w:val="heading 6"/>
    <w:basedOn w:val="Normal"/>
    <w:next w:val="Normal"/>
    <w:link w:val="Heading6Char"/>
    <w:uiPriority w:val="9"/>
    <w:rsid w:val="00940ABA"/>
    <w:pPr>
      <w:keepNext/>
      <w:keepLines/>
      <w:spacing w:before="120" w:after="60" w:line="240" w:lineRule="auto"/>
      <w:outlineLvl w:val="5"/>
    </w:pPr>
    <w:rPr>
      <w:rFonts w:eastAsiaTheme="majorEastAsia" w:cstheme="majorBidi"/>
      <w:b/>
      <w:i/>
      <w:color w:val="000000" w:themeColor="text1"/>
      <w:spacing w:val="-1"/>
      <w:lang w:eastAsia="en-US"/>
    </w:rPr>
  </w:style>
  <w:style w:type="paragraph" w:styleId="Heading7">
    <w:name w:val="heading 7"/>
    <w:basedOn w:val="Normal"/>
    <w:next w:val="Normal"/>
    <w:link w:val="Heading7Char"/>
    <w:uiPriority w:val="9"/>
    <w:rsid w:val="00940ABA"/>
    <w:pPr>
      <w:keepNext/>
      <w:keepLines/>
      <w:spacing w:before="120" w:after="60" w:line="240" w:lineRule="auto"/>
      <w:outlineLvl w:val="6"/>
    </w:pPr>
    <w:rPr>
      <w:rFonts w:eastAsiaTheme="majorEastAsia" w:cstheme="majorBidi"/>
      <w:i/>
      <w:iCs/>
      <w:color w:val="000000" w:themeColor="text1"/>
      <w:spacing w:val="-1"/>
      <w:lang w:eastAsia="en-US"/>
    </w:rPr>
  </w:style>
  <w:style w:type="paragraph" w:styleId="Heading8">
    <w:name w:val="heading 8"/>
    <w:aliases w:val="Attachment Title"/>
    <w:basedOn w:val="Heading1"/>
    <w:next w:val="Normal"/>
    <w:link w:val="Heading8Char"/>
    <w:uiPriority w:val="9"/>
    <w:unhideWhenUsed/>
    <w:rsid w:val="00940ABA"/>
    <w:pPr>
      <w:numPr>
        <w:numId w:val="9"/>
      </w:numPr>
      <w:tabs>
        <w:tab w:val="left" w:pos="4536"/>
      </w:tabs>
      <w:spacing w:before="480" w:after="340"/>
      <w:outlineLvl w:val="7"/>
    </w:pPr>
    <w:rPr>
      <w:rFonts w:asciiTheme="minorHAnsi" w:hAnsiTheme="minorHAnsi"/>
      <w:sz w:val="30"/>
    </w:rPr>
  </w:style>
  <w:style w:type="paragraph" w:styleId="Heading9">
    <w:name w:val="heading 9"/>
    <w:aliases w:val="Attachment Heading 1"/>
    <w:basedOn w:val="Normal"/>
    <w:next w:val="Normal"/>
    <w:link w:val="Heading9Char"/>
    <w:uiPriority w:val="9"/>
    <w:rsid w:val="00940ABA"/>
    <w:pPr>
      <w:keepNext/>
      <w:keepLines/>
      <w:numPr>
        <w:ilvl w:val="1"/>
        <w:numId w:val="1"/>
      </w:numPr>
      <w:tabs>
        <w:tab w:val="left" w:pos="1559"/>
        <w:tab w:val="left" w:pos="1843"/>
        <w:tab w:val="left" w:pos="2126"/>
        <w:tab w:val="left" w:pos="2410"/>
      </w:tabs>
      <w:spacing w:before="470" w:after="227" w:line="240" w:lineRule="auto"/>
      <w:outlineLvl w:val="8"/>
    </w:pPr>
    <w:rPr>
      <w:rFonts w:asciiTheme="majorHAnsi" w:eastAsiaTheme="minorHAnsi" w:hAnsiTheme="majorHAnsi"/>
      <w:color w:val="44546A" w:themeColor="text2"/>
      <w:spacing w:val="-1"/>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5"/>
    <w:qFormat/>
    <w:rsid w:val="0043550C"/>
    <w:pPr>
      <w:spacing w:before="120" w:after="120" w:line="300" w:lineRule="atLeast"/>
    </w:pPr>
    <w:rPr>
      <w:rFonts w:eastAsiaTheme="minorHAnsi" w:cs="Times New Roman"/>
      <w:spacing w:val="-1"/>
      <w:lang w:eastAsia="en-US"/>
    </w:rPr>
  </w:style>
  <w:style w:type="character" w:customStyle="1" w:styleId="BodyTextChar">
    <w:name w:val="Body Text Char"/>
    <w:basedOn w:val="DefaultParagraphFont"/>
    <w:link w:val="BodyText"/>
    <w:uiPriority w:val="5"/>
    <w:rsid w:val="0043550C"/>
    <w:rPr>
      <w:rFonts w:eastAsiaTheme="minorHAnsi" w:cs="Times New Roman"/>
      <w:spacing w:val="-1"/>
      <w:lang w:eastAsia="en-US"/>
    </w:rPr>
  </w:style>
  <w:style w:type="character" w:customStyle="1" w:styleId="Heading1Char">
    <w:name w:val="Heading 1 Char"/>
    <w:basedOn w:val="DefaultParagraphFont"/>
    <w:link w:val="Heading1"/>
    <w:uiPriority w:val="9"/>
    <w:rsid w:val="00940ABA"/>
    <w:rPr>
      <w:rFonts w:asciiTheme="majorHAnsi" w:eastAsiaTheme="majorEastAsia" w:hAnsiTheme="majorHAnsi" w:cstheme="majorBidi"/>
      <w:color w:val="E7E6E6" w:themeColor="background2"/>
      <w:spacing w:val="-1"/>
      <w:sz w:val="40"/>
      <w:szCs w:val="32"/>
      <w:lang w:eastAsia="en-US"/>
    </w:rPr>
  </w:style>
  <w:style w:type="character" w:customStyle="1" w:styleId="Heading2Char">
    <w:name w:val="Heading 2 Char"/>
    <w:basedOn w:val="DefaultParagraphFont"/>
    <w:link w:val="Heading2"/>
    <w:uiPriority w:val="9"/>
    <w:rsid w:val="00940ABA"/>
    <w:rPr>
      <w:rFonts w:eastAsiaTheme="majorEastAsia" w:cstheme="majorBidi"/>
      <w:color w:val="E7E6E6" w:themeColor="background2"/>
      <w:spacing w:val="-1"/>
      <w:sz w:val="30"/>
      <w:szCs w:val="26"/>
      <w:lang w:eastAsia="en-US"/>
    </w:rPr>
  </w:style>
  <w:style w:type="character" w:customStyle="1" w:styleId="Heading3Char">
    <w:name w:val="Heading 3 Char"/>
    <w:basedOn w:val="DefaultParagraphFont"/>
    <w:link w:val="Heading3"/>
    <w:uiPriority w:val="9"/>
    <w:rsid w:val="00940ABA"/>
    <w:rPr>
      <w:rFonts w:asciiTheme="majorHAnsi" w:eastAsiaTheme="majorEastAsia" w:hAnsiTheme="majorHAnsi" w:cstheme="majorBidi"/>
      <w:b/>
      <w:color w:val="E7E6E6" w:themeColor="background2"/>
      <w:spacing w:val="-1"/>
      <w:sz w:val="24"/>
      <w:szCs w:val="24"/>
      <w:lang w:eastAsia="en-US"/>
    </w:rPr>
  </w:style>
  <w:style w:type="character" w:customStyle="1" w:styleId="Heading4Char">
    <w:name w:val="Heading 4 Char"/>
    <w:basedOn w:val="DefaultParagraphFont"/>
    <w:link w:val="Heading4"/>
    <w:uiPriority w:val="9"/>
    <w:rsid w:val="00940ABA"/>
    <w:rPr>
      <w:rFonts w:eastAsiaTheme="majorEastAsia" w:cstheme="majorBidi"/>
      <w:b/>
      <w:iCs/>
      <w:spacing w:val="-1"/>
      <w:lang w:eastAsia="en-US"/>
    </w:rPr>
  </w:style>
  <w:style w:type="character" w:customStyle="1" w:styleId="Heading5Char">
    <w:name w:val="Heading 5 Char"/>
    <w:basedOn w:val="DefaultParagraphFont"/>
    <w:link w:val="Heading5"/>
    <w:uiPriority w:val="9"/>
    <w:rsid w:val="00940ABA"/>
    <w:rPr>
      <w:rFonts w:eastAsiaTheme="majorEastAsia" w:cstheme="majorBidi"/>
      <w:b/>
      <w:i/>
      <w:spacing w:val="-1"/>
      <w:lang w:eastAsia="en-US"/>
    </w:rPr>
  </w:style>
  <w:style w:type="character" w:customStyle="1" w:styleId="Heading6Char">
    <w:name w:val="Heading 6 Char"/>
    <w:basedOn w:val="DefaultParagraphFont"/>
    <w:link w:val="Heading6"/>
    <w:uiPriority w:val="9"/>
    <w:rsid w:val="00940ABA"/>
    <w:rPr>
      <w:rFonts w:eastAsiaTheme="majorEastAsia" w:cstheme="majorBidi"/>
      <w:b/>
      <w:i/>
      <w:color w:val="000000" w:themeColor="text1"/>
      <w:spacing w:val="-1"/>
      <w:lang w:eastAsia="en-US"/>
    </w:rPr>
  </w:style>
  <w:style w:type="character" w:customStyle="1" w:styleId="Heading7Char">
    <w:name w:val="Heading 7 Char"/>
    <w:basedOn w:val="DefaultParagraphFont"/>
    <w:link w:val="Heading7"/>
    <w:uiPriority w:val="9"/>
    <w:rsid w:val="00940ABA"/>
    <w:rPr>
      <w:rFonts w:eastAsiaTheme="majorEastAsia" w:cstheme="majorBidi"/>
      <w:i/>
      <w:iCs/>
      <w:color w:val="000000" w:themeColor="text1"/>
      <w:spacing w:val="-1"/>
      <w:lang w:eastAsia="en-US"/>
    </w:rPr>
  </w:style>
  <w:style w:type="character" w:customStyle="1" w:styleId="Heading8Char">
    <w:name w:val="Heading 8 Char"/>
    <w:aliases w:val="Attachment Title Char"/>
    <w:basedOn w:val="DefaultParagraphFont"/>
    <w:link w:val="Heading8"/>
    <w:uiPriority w:val="9"/>
    <w:rsid w:val="00940ABA"/>
    <w:rPr>
      <w:rFonts w:eastAsiaTheme="majorEastAsia" w:cstheme="majorBidi"/>
      <w:color w:val="E7E6E6" w:themeColor="background2"/>
      <w:spacing w:val="-1"/>
      <w:sz w:val="30"/>
      <w:szCs w:val="32"/>
      <w:lang w:eastAsia="en-US"/>
    </w:rPr>
  </w:style>
  <w:style w:type="character" w:customStyle="1" w:styleId="Heading9Char">
    <w:name w:val="Heading 9 Char"/>
    <w:aliases w:val="Attachment Heading 1 Char"/>
    <w:basedOn w:val="DefaultParagraphFont"/>
    <w:link w:val="Heading9"/>
    <w:uiPriority w:val="9"/>
    <w:rsid w:val="00940ABA"/>
    <w:rPr>
      <w:rFonts w:asciiTheme="majorHAnsi" w:eastAsiaTheme="minorHAnsi" w:hAnsiTheme="majorHAnsi"/>
      <w:color w:val="44546A" w:themeColor="text2"/>
      <w:spacing w:val="-1"/>
      <w:sz w:val="32"/>
      <w:lang w:eastAsia="en-US"/>
    </w:rPr>
  </w:style>
  <w:style w:type="character" w:styleId="PlaceholderText">
    <w:name w:val="Placeholder Text"/>
    <w:basedOn w:val="DefaultParagraphFont"/>
    <w:uiPriority w:val="99"/>
    <w:rsid w:val="00B65C3B"/>
    <w:rPr>
      <w:color w:val="808080"/>
    </w:rPr>
  </w:style>
  <w:style w:type="paragraph" w:styleId="Caption">
    <w:name w:val="caption"/>
    <w:basedOn w:val="Normal"/>
    <w:next w:val="Normal"/>
    <w:uiPriority w:val="12"/>
    <w:rsid w:val="00940ABA"/>
    <w:pPr>
      <w:keepNext/>
      <w:keepLines/>
      <w:spacing w:before="360" w:after="120" w:line="240" w:lineRule="auto"/>
    </w:pPr>
    <w:rPr>
      <w:rFonts w:eastAsiaTheme="minorHAnsi"/>
      <w:b/>
      <w:iCs/>
      <w:color w:val="E7E6E6" w:themeColor="background2"/>
      <w:spacing w:val="-1"/>
      <w:szCs w:val="18"/>
      <w:lang w:eastAsia="en-US"/>
    </w:rPr>
  </w:style>
  <w:style w:type="table" w:styleId="LightGrid-Accent6">
    <w:name w:val="Light Grid Accent 6"/>
    <w:basedOn w:val="TableNormal"/>
    <w:uiPriority w:val="62"/>
    <w:unhideWhenUsed/>
    <w:rsid w:val="00940ABA"/>
    <w:pPr>
      <w:spacing w:after="0" w:line="240" w:lineRule="auto"/>
    </w:pPr>
    <w:rPr>
      <w:rFonts w:eastAsiaTheme="minorHAnsi"/>
      <w:color w:val="000000" w:themeColor="text1"/>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ListParagraph">
    <w:name w:val="List Paragraph"/>
    <w:basedOn w:val="Normal"/>
    <w:uiPriority w:val="39"/>
    <w:rsid w:val="00795C75"/>
    <w:pPr>
      <w:spacing w:after="0" w:line="300" w:lineRule="atLeast"/>
      <w:ind w:left="720"/>
      <w:contextualSpacing/>
    </w:pPr>
    <w:rPr>
      <w:rFonts w:eastAsiaTheme="minorHAnsi"/>
      <w:lang w:eastAsia="en-US"/>
    </w:rPr>
  </w:style>
  <w:style w:type="paragraph" w:styleId="FootnoteText">
    <w:name w:val="footnote text"/>
    <w:basedOn w:val="Normal"/>
    <w:link w:val="FootnoteTextChar"/>
    <w:uiPriority w:val="99"/>
    <w:rsid w:val="00940ABA"/>
    <w:pPr>
      <w:spacing w:before="60" w:after="60" w:line="240" w:lineRule="auto"/>
    </w:pPr>
    <w:rPr>
      <w:rFonts w:eastAsiaTheme="minorHAnsi"/>
      <w:color w:val="000000" w:themeColor="text1"/>
      <w:spacing w:val="-1"/>
      <w:sz w:val="18"/>
      <w:lang w:eastAsia="en-US"/>
    </w:rPr>
  </w:style>
  <w:style w:type="character" w:customStyle="1" w:styleId="FootnoteTextChar">
    <w:name w:val="Footnote Text Char"/>
    <w:basedOn w:val="DefaultParagraphFont"/>
    <w:link w:val="FootnoteText"/>
    <w:uiPriority w:val="99"/>
    <w:rsid w:val="00940ABA"/>
    <w:rPr>
      <w:rFonts w:eastAsiaTheme="minorHAnsi"/>
      <w:color w:val="000000" w:themeColor="text1"/>
      <w:spacing w:val="-1"/>
      <w:sz w:val="18"/>
      <w:lang w:eastAsia="en-US"/>
    </w:rPr>
  </w:style>
  <w:style w:type="character" w:styleId="FootnoteReference">
    <w:name w:val="footnote reference"/>
    <w:basedOn w:val="DefaultParagraphFont"/>
    <w:uiPriority w:val="99"/>
    <w:rsid w:val="00940ABA"/>
    <w:rPr>
      <w:vertAlign w:val="superscript"/>
    </w:rPr>
  </w:style>
  <w:style w:type="paragraph" w:styleId="Footer">
    <w:name w:val="footer"/>
    <w:basedOn w:val="Normal"/>
    <w:link w:val="FooterChar"/>
    <w:uiPriority w:val="99"/>
    <w:rsid w:val="00940ABA"/>
    <w:pPr>
      <w:tabs>
        <w:tab w:val="center" w:pos="4513"/>
        <w:tab w:val="right" w:pos="9026"/>
      </w:tabs>
      <w:spacing w:after="0" w:line="240" w:lineRule="auto"/>
    </w:pPr>
    <w:rPr>
      <w:rFonts w:eastAsiaTheme="minorHAnsi"/>
      <w:color w:val="000000" w:themeColor="text1"/>
      <w:spacing w:val="-1"/>
      <w:sz w:val="16"/>
      <w:lang w:eastAsia="en-US"/>
    </w:rPr>
  </w:style>
  <w:style w:type="character" w:customStyle="1" w:styleId="FooterChar">
    <w:name w:val="Footer Char"/>
    <w:basedOn w:val="DefaultParagraphFont"/>
    <w:link w:val="Footer"/>
    <w:uiPriority w:val="99"/>
    <w:rsid w:val="00940ABA"/>
    <w:rPr>
      <w:rFonts w:eastAsiaTheme="minorHAnsi"/>
      <w:color w:val="000000" w:themeColor="text1"/>
      <w:spacing w:val="-1"/>
      <w:sz w:val="16"/>
      <w:lang w:eastAsia="en-US"/>
    </w:rPr>
  </w:style>
  <w:style w:type="paragraph" w:styleId="Header">
    <w:name w:val="header"/>
    <w:basedOn w:val="Normal"/>
    <w:link w:val="HeaderChar"/>
    <w:uiPriority w:val="99"/>
    <w:rsid w:val="00940ABA"/>
    <w:pPr>
      <w:tabs>
        <w:tab w:val="center" w:pos="4513"/>
        <w:tab w:val="right" w:pos="9026"/>
      </w:tabs>
      <w:spacing w:after="0" w:line="240" w:lineRule="auto"/>
    </w:pPr>
    <w:rPr>
      <w:rFonts w:asciiTheme="majorHAnsi" w:eastAsiaTheme="minorHAnsi" w:hAnsiTheme="majorHAnsi"/>
      <w:color w:val="000000" w:themeColor="text1"/>
      <w:spacing w:val="-1"/>
      <w:sz w:val="16"/>
      <w:lang w:eastAsia="en-US"/>
    </w:rPr>
  </w:style>
  <w:style w:type="character" w:customStyle="1" w:styleId="HeaderChar">
    <w:name w:val="Header Char"/>
    <w:basedOn w:val="DefaultParagraphFont"/>
    <w:link w:val="Header"/>
    <w:uiPriority w:val="99"/>
    <w:rsid w:val="00940ABA"/>
    <w:rPr>
      <w:rFonts w:asciiTheme="majorHAnsi" w:eastAsiaTheme="minorHAnsi" w:hAnsiTheme="majorHAnsi"/>
      <w:color w:val="000000" w:themeColor="text1"/>
      <w:spacing w:val="-1"/>
      <w:sz w:val="16"/>
      <w:lang w:eastAsia="en-US"/>
    </w:rPr>
  </w:style>
  <w:style w:type="paragraph" w:styleId="ListBullet">
    <w:name w:val="List Bullet"/>
    <w:basedOn w:val="Normal"/>
    <w:uiPriority w:val="7"/>
    <w:qFormat/>
    <w:rsid w:val="0043550C"/>
    <w:pPr>
      <w:keepLines/>
      <w:numPr>
        <w:numId w:val="2"/>
      </w:numPr>
      <w:spacing w:before="120" w:after="120" w:line="300" w:lineRule="atLeast"/>
      <w:ind w:left="284" w:hanging="284"/>
    </w:pPr>
    <w:rPr>
      <w:rFonts w:eastAsiaTheme="minorHAnsi"/>
      <w:spacing w:val="-1"/>
      <w:lang w:eastAsia="en-US"/>
    </w:rPr>
  </w:style>
  <w:style w:type="paragraph" w:styleId="ListBullet2">
    <w:name w:val="List Bullet 2"/>
    <w:basedOn w:val="ListBullet"/>
    <w:uiPriority w:val="8"/>
    <w:qFormat/>
    <w:rsid w:val="0043550C"/>
    <w:pPr>
      <w:numPr>
        <w:ilvl w:val="1"/>
      </w:numPr>
      <w:tabs>
        <w:tab w:val="clear" w:pos="907"/>
        <w:tab w:val="num" w:pos="567"/>
      </w:tabs>
      <w:ind w:left="567" w:hanging="283"/>
    </w:pPr>
  </w:style>
  <w:style w:type="paragraph" w:styleId="ListBullet3">
    <w:name w:val="List Bullet 3"/>
    <w:basedOn w:val="ListBullet2"/>
    <w:uiPriority w:val="9"/>
    <w:qFormat/>
    <w:rsid w:val="0043550C"/>
    <w:pPr>
      <w:numPr>
        <w:ilvl w:val="2"/>
      </w:numPr>
      <w:tabs>
        <w:tab w:val="clear" w:pos="1361"/>
        <w:tab w:val="num" w:pos="851"/>
      </w:tabs>
      <w:ind w:left="851" w:hanging="284"/>
    </w:pPr>
  </w:style>
  <w:style w:type="paragraph" w:styleId="ListContinue">
    <w:name w:val="List Continue"/>
    <w:basedOn w:val="Normal"/>
    <w:uiPriority w:val="99"/>
    <w:semiHidden/>
    <w:qFormat/>
    <w:rsid w:val="00940ABA"/>
    <w:pPr>
      <w:spacing w:before="220" w:after="220" w:line="240" w:lineRule="auto"/>
      <w:ind w:left="340"/>
    </w:pPr>
    <w:rPr>
      <w:rFonts w:eastAsiaTheme="minorHAnsi"/>
      <w:color w:val="000000" w:themeColor="text1"/>
      <w:spacing w:val="-1"/>
      <w:lang w:eastAsia="en-US"/>
    </w:rPr>
  </w:style>
  <w:style w:type="paragraph" w:styleId="ListContinue2">
    <w:name w:val="List Continue 2"/>
    <w:basedOn w:val="Normal"/>
    <w:uiPriority w:val="99"/>
    <w:semiHidden/>
    <w:qFormat/>
    <w:rsid w:val="00940ABA"/>
    <w:pPr>
      <w:spacing w:before="220" w:after="220" w:line="240" w:lineRule="auto"/>
      <w:ind w:left="680"/>
    </w:pPr>
    <w:rPr>
      <w:rFonts w:eastAsiaTheme="minorHAnsi"/>
      <w:color w:val="000000" w:themeColor="text1"/>
      <w:spacing w:val="-1"/>
      <w:lang w:eastAsia="en-US"/>
    </w:rPr>
  </w:style>
  <w:style w:type="paragraph" w:styleId="ListNumber">
    <w:name w:val="List Number"/>
    <w:basedOn w:val="Normal"/>
    <w:uiPriority w:val="10"/>
    <w:qFormat/>
    <w:rsid w:val="0043550C"/>
    <w:pPr>
      <w:numPr>
        <w:numId w:val="3"/>
      </w:numPr>
      <w:spacing w:before="120" w:after="120" w:line="300" w:lineRule="atLeast"/>
    </w:pPr>
    <w:rPr>
      <w:rFonts w:eastAsiaTheme="minorHAnsi"/>
      <w:spacing w:val="-1"/>
      <w:lang w:eastAsia="en-US"/>
    </w:rPr>
  </w:style>
  <w:style w:type="paragraph" w:styleId="ListNumber2">
    <w:name w:val="List Number 2"/>
    <w:basedOn w:val="Normal"/>
    <w:uiPriority w:val="11"/>
    <w:qFormat/>
    <w:rsid w:val="0043550C"/>
    <w:pPr>
      <w:tabs>
        <w:tab w:val="num" w:pos="907"/>
      </w:tabs>
      <w:spacing w:before="120" w:after="120" w:line="300" w:lineRule="atLeast"/>
      <w:ind w:left="908" w:hanging="454"/>
    </w:pPr>
    <w:rPr>
      <w:rFonts w:eastAsiaTheme="minorHAnsi"/>
      <w:spacing w:val="-1"/>
      <w:lang w:eastAsia="en-US"/>
    </w:rPr>
  </w:style>
  <w:style w:type="paragraph" w:styleId="ListNumber3">
    <w:name w:val="List Number 3"/>
    <w:basedOn w:val="Normal"/>
    <w:uiPriority w:val="12"/>
    <w:qFormat/>
    <w:rsid w:val="0043550C"/>
    <w:pPr>
      <w:tabs>
        <w:tab w:val="num" w:pos="1361"/>
      </w:tabs>
      <w:spacing w:before="120" w:after="120" w:line="300" w:lineRule="atLeast"/>
      <w:ind w:left="1361" w:hanging="454"/>
    </w:pPr>
    <w:rPr>
      <w:rFonts w:eastAsiaTheme="minorHAnsi"/>
      <w:spacing w:val="-1"/>
      <w:lang w:eastAsia="en-US"/>
    </w:rPr>
  </w:style>
  <w:style w:type="paragraph" w:styleId="NoSpacing">
    <w:name w:val="No Spacing"/>
    <w:uiPriority w:val="4"/>
    <w:rsid w:val="00940ABA"/>
    <w:pPr>
      <w:spacing w:before="120" w:after="120" w:line="240" w:lineRule="auto"/>
      <w:contextualSpacing/>
    </w:pPr>
    <w:rPr>
      <w:rFonts w:eastAsiaTheme="minorHAnsi"/>
      <w:color w:val="000000" w:themeColor="text1"/>
      <w:sz w:val="20"/>
      <w:szCs w:val="20"/>
      <w:lang w:eastAsia="en-US"/>
    </w:rPr>
  </w:style>
  <w:style w:type="character" w:styleId="PageNumber">
    <w:name w:val="page number"/>
    <w:basedOn w:val="DefaultParagraphFont"/>
    <w:uiPriority w:val="99"/>
    <w:rsid w:val="00940ABA"/>
    <w:rPr>
      <w:rFonts w:ascii="Arial" w:hAnsi="Arial"/>
      <w:b/>
      <w:color w:val="auto"/>
      <w:sz w:val="16"/>
    </w:rPr>
  </w:style>
  <w:style w:type="table" w:customStyle="1" w:styleId="PullOutBoxTable">
    <w:name w:val="Pull Out Box Table"/>
    <w:basedOn w:val="TableNormal"/>
    <w:uiPriority w:val="99"/>
    <w:rsid w:val="0043550C"/>
    <w:pPr>
      <w:spacing w:after="0" w:line="240" w:lineRule="auto"/>
    </w:pPr>
    <w:rPr>
      <w:rFonts w:eastAsia="Times New Roman" w:cs="Arial"/>
    </w:rPr>
    <w:tblP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28" w:type="dxa"/>
        <w:left w:w="0" w:type="dxa"/>
        <w:bottom w:w="28" w:type="dxa"/>
        <w:right w:w="0" w:type="dxa"/>
      </w:tblCellMar>
    </w:tblPr>
    <w:tcPr>
      <w:shd w:val="clear" w:color="auto" w:fill="A5A5A5" w:themeFill="accent3"/>
    </w:tcPr>
  </w:style>
  <w:style w:type="paragraph" w:styleId="Quote">
    <w:name w:val="Quote"/>
    <w:basedOn w:val="Normal"/>
    <w:link w:val="QuoteChar"/>
    <w:uiPriority w:val="99"/>
    <w:rsid w:val="00940ABA"/>
    <w:pPr>
      <w:tabs>
        <w:tab w:val="left" w:pos="1134"/>
      </w:tabs>
      <w:spacing w:before="240" w:after="240" w:line="240" w:lineRule="auto"/>
      <w:ind w:left="284"/>
    </w:pPr>
    <w:rPr>
      <w:rFonts w:eastAsiaTheme="minorHAnsi"/>
      <w:i/>
      <w:iCs/>
      <w:color w:val="000000" w:themeColor="text1"/>
      <w:spacing w:val="-1"/>
      <w:lang w:eastAsia="en-US"/>
    </w:rPr>
  </w:style>
  <w:style w:type="character" w:customStyle="1" w:styleId="QuoteChar">
    <w:name w:val="Quote Char"/>
    <w:basedOn w:val="DefaultParagraphFont"/>
    <w:link w:val="Quote"/>
    <w:uiPriority w:val="99"/>
    <w:rsid w:val="00940ABA"/>
    <w:rPr>
      <w:rFonts w:eastAsiaTheme="minorHAnsi"/>
      <w:i/>
      <w:iCs/>
      <w:color w:val="000000" w:themeColor="text1"/>
      <w:spacing w:val="-1"/>
      <w:lang w:eastAsia="en-US"/>
    </w:rPr>
  </w:style>
  <w:style w:type="paragraph" w:styleId="Subtitle">
    <w:name w:val="Subtitle"/>
    <w:basedOn w:val="Normal"/>
    <w:next w:val="Normal"/>
    <w:link w:val="SubtitleChar"/>
    <w:uiPriority w:val="23"/>
    <w:qFormat/>
    <w:rsid w:val="00940ABA"/>
    <w:pPr>
      <w:keepLines/>
      <w:numPr>
        <w:ilvl w:val="1"/>
      </w:numPr>
      <w:spacing w:after="0" w:line="240" w:lineRule="auto"/>
      <w:contextualSpacing/>
    </w:pPr>
    <w:rPr>
      <w:b/>
      <w:color w:val="E7E6E6" w:themeColor="background2"/>
      <w:spacing w:val="-1"/>
      <w:sz w:val="30"/>
      <w:lang w:eastAsia="en-US"/>
    </w:rPr>
  </w:style>
  <w:style w:type="character" w:customStyle="1" w:styleId="SubtitleChar">
    <w:name w:val="Subtitle Char"/>
    <w:basedOn w:val="DefaultParagraphFont"/>
    <w:link w:val="Subtitle"/>
    <w:uiPriority w:val="23"/>
    <w:rsid w:val="00940ABA"/>
    <w:rPr>
      <w:b/>
      <w:color w:val="E7E6E6" w:themeColor="background2"/>
      <w:spacing w:val="-1"/>
      <w:sz w:val="30"/>
      <w:lang w:eastAsia="en-US"/>
    </w:rPr>
  </w:style>
  <w:style w:type="table" w:customStyle="1" w:styleId="TableAsPlaceholder">
    <w:name w:val="Table As Placeholder"/>
    <w:basedOn w:val="TableNormal"/>
    <w:uiPriority w:val="99"/>
    <w:qFormat/>
    <w:rsid w:val="0043550C"/>
    <w:pPr>
      <w:spacing w:after="0" w:line="300" w:lineRule="atLeast"/>
    </w:pPr>
    <w:rPr>
      <w:rFonts w:eastAsia="Times New Roman" w:cs="Arial"/>
    </w:rPr>
    <w:tblPr>
      <w:tblCellMar>
        <w:left w:w="0" w:type="dxa"/>
        <w:right w:w="0" w:type="dxa"/>
      </w:tblCellMar>
    </w:tblPr>
  </w:style>
  <w:style w:type="table" w:styleId="TableGrid">
    <w:name w:val="Table Grid"/>
    <w:basedOn w:val="TableNormal"/>
    <w:uiPriority w:val="39"/>
    <w:rsid w:val="00940ABA"/>
    <w:pPr>
      <w:spacing w:before="120" w:after="0" w:line="240" w:lineRule="auto"/>
    </w:pPr>
    <w:rPr>
      <w:rFonts w:eastAsiaTheme="minorHAnsi"/>
      <w:color w:val="000000" w:themeColor="text1"/>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940ABA"/>
    <w:pPr>
      <w:keepLines/>
      <w:spacing w:after="0" w:line="240" w:lineRule="auto"/>
      <w:contextualSpacing/>
      <w:outlineLvl w:val="0"/>
    </w:pPr>
    <w:rPr>
      <w:rFonts w:asciiTheme="majorHAnsi" w:eastAsiaTheme="majorEastAsia" w:hAnsiTheme="majorHAnsi" w:cstheme="majorBidi"/>
      <w:color w:val="E7E6E6" w:themeColor="background2"/>
      <w:spacing w:val="-1"/>
      <w:kern w:val="28"/>
      <w:sz w:val="52"/>
      <w:szCs w:val="56"/>
      <w:lang w:eastAsia="en-US"/>
    </w:rPr>
  </w:style>
  <w:style w:type="character" w:customStyle="1" w:styleId="TitleChar">
    <w:name w:val="Title Char"/>
    <w:basedOn w:val="DefaultParagraphFont"/>
    <w:link w:val="Title"/>
    <w:uiPriority w:val="22"/>
    <w:rsid w:val="00940ABA"/>
    <w:rPr>
      <w:rFonts w:asciiTheme="majorHAnsi" w:eastAsiaTheme="majorEastAsia" w:hAnsiTheme="majorHAnsi" w:cstheme="majorBidi"/>
      <w:color w:val="E7E6E6" w:themeColor="background2"/>
      <w:spacing w:val="-1"/>
      <w:kern w:val="28"/>
      <w:sz w:val="52"/>
      <w:szCs w:val="56"/>
      <w:lang w:eastAsia="en-US"/>
    </w:rPr>
  </w:style>
  <w:style w:type="paragraph" w:styleId="TOC1">
    <w:name w:val="toc 1"/>
    <w:basedOn w:val="Normal"/>
    <w:next w:val="Normal"/>
    <w:uiPriority w:val="39"/>
    <w:rsid w:val="00940ABA"/>
    <w:pPr>
      <w:keepNext/>
      <w:tabs>
        <w:tab w:val="right" w:pos="9628"/>
      </w:tabs>
      <w:spacing w:before="120" w:after="60" w:line="340" w:lineRule="atLeast"/>
    </w:pPr>
    <w:rPr>
      <w:rFonts w:eastAsiaTheme="minorHAnsi"/>
      <w:b/>
      <w:color w:val="000000" w:themeColor="text1"/>
      <w:spacing w:val="-1"/>
      <w:sz w:val="24"/>
      <w:u w:color="44546A" w:themeColor="text2"/>
      <w:lang w:eastAsia="en-US"/>
    </w:rPr>
  </w:style>
  <w:style w:type="paragraph" w:styleId="TOC2">
    <w:name w:val="toc 2"/>
    <w:basedOn w:val="Normal"/>
    <w:next w:val="Normal"/>
    <w:uiPriority w:val="39"/>
    <w:rsid w:val="00940ABA"/>
    <w:pPr>
      <w:tabs>
        <w:tab w:val="right" w:pos="9628"/>
      </w:tabs>
      <w:spacing w:before="120" w:after="60" w:line="240" w:lineRule="auto"/>
      <w:ind w:left="567" w:hanging="567"/>
    </w:pPr>
    <w:rPr>
      <w:rFonts w:asciiTheme="majorHAnsi" w:eastAsiaTheme="minorHAnsi" w:hAnsiTheme="majorHAnsi"/>
      <w:color w:val="000000" w:themeColor="text1"/>
      <w:spacing w:val="-1"/>
      <w:lang w:eastAsia="en-US"/>
    </w:rPr>
  </w:style>
  <w:style w:type="paragraph" w:styleId="TOC3">
    <w:name w:val="toc 3"/>
    <w:basedOn w:val="Normal"/>
    <w:next w:val="Normal"/>
    <w:uiPriority w:val="39"/>
    <w:rsid w:val="00940ABA"/>
    <w:pPr>
      <w:tabs>
        <w:tab w:val="right" w:pos="9628"/>
      </w:tabs>
      <w:spacing w:before="60" w:after="60" w:line="240" w:lineRule="auto"/>
      <w:ind w:left="284"/>
    </w:pPr>
    <w:rPr>
      <w:rFonts w:eastAsiaTheme="minorHAnsi"/>
      <w:color w:val="000000" w:themeColor="text1"/>
      <w:spacing w:val="-1"/>
      <w:lang w:eastAsia="en-US"/>
    </w:rPr>
  </w:style>
  <w:style w:type="paragraph" w:styleId="TOC4">
    <w:name w:val="toc 4"/>
    <w:basedOn w:val="Normal"/>
    <w:next w:val="Normal"/>
    <w:uiPriority w:val="39"/>
    <w:rsid w:val="00940ABA"/>
    <w:pPr>
      <w:tabs>
        <w:tab w:val="right" w:pos="9628"/>
      </w:tabs>
      <w:spacing w:before="60" w:after="60" w:line="240" w:lineRule="auto"/>
      <w:ind w:left="1135" w:hanging="851"/>
    </w:pPr>
    <w:rPr>
      <w:rFonts w:eastAsiaTheme="minorHAnsi"/>
      <w:color w:val="000000" w:themeColor="text1"/>
      <w:spacing w:val="-1"/>
      <w:lang w:eastAsia="en-US"/>
    </w:rPr>
  </w:style>
  <w:style w:type="paragraph" w:styleId="TOC5">
    <w:name w:val="toc 5"/>
    <w:basedOn w:val="Normal"/>
    <w:next w:val="Normal"/>
    <w:uiPriority w:val="39"/>
    <w:rsid w:val="00940ABA"/>
    <w:pPr>
      <w:tabs>
        <w:tab w:val="right" w:leader="underscore" w:pos="8165"/>
      </w:tabs>
      <w:spacing w:before="120" w:after="227" w:line="240" w:lineRule="auto"/>
      <w:ind w:right="851"/>
    </w:pPr>
    <w:rPr>
      <w:rFonts w:eastAsiaTheme="minorHAnsi"/>
      <w:b/>
      <w:color w:val="44546A" w:themeColor="text2"/>
      <w:spacing w:val="-1"/>
      <w:lang w:eastAsia="en-US"/>
    </w:rPr>
  </w:style>
  <w:style w:type="paragraph" w:styleId="TOC6">
    <w:name w:val="toc 6"/>
    <w:basedOn w:val="Normal"/>
    <w:next w:val="Normal"/>
    <w:uiPriority w:val="39"/>
    <w:rsid w:val="00940ABA"/>
    <w:pPr>
      <w:spacing w:before="120" w:after="100" w:line="240" w:lineRule="auto"/>
      <w:ind w:left="1000"/>
    </w:pPr>
    <w:rPr>
      <w:rFonts w:eastAsiaTheme="minorHAnsi"/>
      <w:color w:val="000000" w:themeColor="text1"/>
      <w:spacing w:val="-1"/>
      <w:lang w:eastAsia="en-US"/>
    </w:rPr>
  </w:style>
  <w:style w:type="paragraph" w:styleId="TOC7">
    <w:name w:val="toc 7"/>
    <w:basedOn w:val="Normal"/>
    <w:next w:val="Normal"/>
    <w:uiPriority w:val="39"/>
    <w:rsid w:val="00940ABA"/>
    <w:pPr>
      <w:spacing w:before="120" w:after="100" w:line="240" w:lineRule="auto"/>
      <w:ind w:left="1200"/>
    </w:pPr>
    <w:rPr>
      <w:rFonts w:eastAsiaTheme="minorHAnsi"/>
      <w:color w:val="000000" w:themeColor="text1"/>
      <w:spacing w:val="-1"/>
      <w:lang w:eastAsia="en-US"/>
    </w:rPr>
  </w:style>
  <w:style w:type="paragraph" w:styleId="TOC8">
    <w:name w:val="toc 8"/>
    <w:basedOn w:val="Normal"/>
    <w:next w:val="Normal"/>
    <w:uiPriority w:val="39"/>
    <w:rsid w:val="00940ABA"/>
    <w:pPr>
      <w:tabs>
        <w:tab w:val="right" w:leader="dot" w:pos="9582"/>
      </w:tabs>
      <w:spacing w:before="120" w:after="227" w:line="240" w:lineRule="auto"/>
      <w:ind w:right="907"/>
    </w:pPr>
    <w:rPr>
      <w:rFonts w:eastAsiaTheme="minorHAnsi"/>
      <w:color w:val="44546A" w:themeColor="text2"/>
      <w:spacing w:val="-1"/>
      <w:lang w:eastAsia="en-US"/>
    </w:rPr>
  </w:style>
  <w:style w:type="paragraph" w:styleId="TOCHeading">
    <w:name w:val="TOC Heading"/>
    <w:basedOn w:val="Heading1"/>
    <w:next w:val="Normal"/>
    <w:uiPriority w:val="39"/>
    <w:rsid w:val="00940ABA"/>
    <w:pPr>
      <w:outlineLvl w:val="9"/>
    </w:pPr>
  </w:style>
  <w:style w:type="character" w:styleId="Hyperlink">
    <w:name w:val="Hyperlink"/>
    <w:basedOn w:val="DefaultParagraphFont"/>
    <w:uiPriority w:val="99"/>
    <w:rsid w:val="00940ABA"/>
    <w:rPr>
      <w:color w:val="0070C0"/>
      <w:u w:val="single"/>
    </w:rPr>
  </w:style>
  <w:style w:type="paragraph" w:styleId="BalloonText">
    <w:name w:val="Balloon Text"/>
    <w:basedOn w:val="Normal"/>
    <w:link w:val="BalloonTextChar"/>
    <w:uiPriority w:val="99"/>
    <w:semiHidden/>
    <w:unhideWhenUsed/>
    <w:rsid w:val="00940ABA"/>
    <w:pPr>
      <w:spacing w:before="120" w:after="60" w:line="240" w:lineRule="auto"/>
    </w:pPr>
    <w:rPr>
      <w:rFonts w:ascii="Tahoma" w:eastAsiaTheme="minorHAnsi" w:hAnsi="Tahoma" w:cs="Tahoma"/>
      <w:color w:val="000000" w:themeColor="text1"/>
      <w:spacing w:val="-1"/>
      <w:sz w:val="16"/>
      <w:szCs w:val="16"/>
      <w:lang w:eastAsia="en-US"/>
    </w:rPr>
  </w:style>
  <w:style w:type="character" w:customStyle="1" w:styleId="BalloonTextChar">
    <w:name w:val="Balloon Text Char"/>
    <w:basedOn w:val="DefaultParagraphFont"/>
    <w:link w:val="BalloonText"/>
    <w:uiPriority w:val="99"/>
    <w:semiHidden/>
    <w:rsid w:val="00940ABA"/>
    <w:rPr>
      <w:rFonts w:ascii="Tahoma" w:eastAsiaTheme="minorHAnsi" w:hAnsi="Tahoma" w:cs="Tahoma"/>
      <w:color w:val="000000" w:themeColor="text1"/>
      <w:spacing w:val="-1"/>
      <w:sz w:val="16"/>
      <w:szCs w:val="16"/>
      <w:lang w:eastAsia="en-US"/>
    </w:rPr>
  </w:style>
  <w:style w:type="paragraph" w:styleId="TableofFigures">
    <w:name w:val="table of figures"/>
    <w:basedOn w:val="Normal"/>
    <w:next w:val="Normal"/>
    <w:uiPriority w:val="99"/>
    <w:rsid w:val="00940ABA"/>
    <w:pPr>
      <w:tabs>
        <w:tab w:val="right" w:leader="underscore" w:pos="8165"/>
      </w:tabs>
      <w:spacing w:before="120" w:after="80" w:line="240" w:lineRule="auto"/>
      <w:ind w:right="851"/>
    </w:pPr>
    <w:rPr>
      <w:rFonts w:eastAsiaTheme="minorHAnsi"/>
      <w:color w:val="000000" w:themeColor="text1"/>
      <w:spacing w:val="-1"/>
      <w:lang w:eastAsia="en-US"/>
    </w:rPr>
  </w:style>
  <w:style w:type="table" w:styleId="LightGrid-Accent3">
    <w:name w:val="Light Grid Accent 3"/>
    <w:basedOn w:val="TableNormal"/>
    <w:uiPriority w:val="62"/>
    <w:rsid w:val="00940ABA"/>
    <w:pPr>
      <w:spacing w:before="120" w:after="60" w:line="240" w:lineRule="auto"/>
    </w:pPr>
    <w:rPr>
      <w:rFonts w:eastAsiaTheme="minorHAnsi"/>
      <w:color w:val="000000" w:themeColor="text1"/>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styleId="FollowedHyperlink">
    <w:name w:val="FollowedHyperlink"/>
    <w:basedOn w:val="DefaultParagraphFont"/>
    <w:uiPriority w:val="99"/>
    <w:rsid w:val="00940ABA"/>
    <w:rPr>
      <w:color w:val="0070C0"/>
      <w:u w:val="single"/>
    </w:rPr>
  </w:style>
  <w:style w:type="paragraph" w:styleId="Bibliography">
    <w:name w:val="Bibliography"/>
    <w:basedOn w:val="Normal"/>
    <w:next w:val="Normal"/>
    <w:uiPriority w:val="39"/>
    <w:unhideWhenUsed/>
    <w:rsid w:val="00940ABA"/>
    <w:pPr>
      <w:spacing w:before="120" w:after="60" w:line="240" w:lineRule="auto"/>
    </w:pPr>
    <w:rPr>
      <w:rFonts w:eastAsiaTheme="minorHAnsi"/>
      <w:color w:val="000000" w:themeColor="text1"/>
      <w:spacing w:val="-1"/>
      <w:lang w:eastAsia="en-US"/>
    </w:rPr>
  </w:style>
  <w:style w:type="character" w:styleId="CommentReference">
    <w:name w:val="annotation reference"/>
    <w:basedOn w:val="DefaultParagraphFont"/>
    <w:uiPriority w:val="99"/>
    <w:semiHidden/>
    <w:unhideWhenUsed/>
    <w:rsid w:val="00940ABA"/>
    <w:rPr>
      <w:sz w:val="16"/>
      <w:szCs w:val="16"/>
    </w:rPr>
  </w:style>
  <w:style w:type="paragraph" w:styleId="CommentText">
    <w:name w:val="annotation text"/>
    <w:basedOn w:val="Normal"/>
    <w:link w:val="CommentTextChar"/>
    <w:uiPriority w:val="99"/>
    <w:semiHidden/>
    <w:unhideWhenUsed/>
    <w:rsid w:val="00940ABA"/>
    <w:pPr>
      <w:spacing w:before="120" w:after="114" w:line="240" w:lineRule="auto"/>
    </w:pPr>
    <w:rPr>
      <w:rFonts w:eastAsiaTheme="minorHAnsi"/>
      <w:color w:val="000000" w:themeColor="text1"/>
      <w:spacing w:val="-1"/>
      <w:sz w:val="20"/>
      <w:szCs w:val="20"/>
      <w:lang w:eastAsia="en-US"/>
    </w:rPr>
  </w:style>
  <w:style w:type="character" w:customStyle="1" w:styleId="CommentTextChar">
    <w:name w:val="Comment Text Char"/>
    <w:basedOn w:val="DefaultParagraphFont"/>
    <w:link w:val="CommentText"/>
    <w:uiPriority w:val="99"/>
    <w:semiHidden/>
    <w:rsid w:val="00940ABA"/>
    <w:rPr>
      <w:rFonts w:eastAsiaTheme="minorHAnsi"/>
      <w:color w:val="000000" w:themeColor="text1"/>
      <w:spacing w:val="-1"/>
      <w:sz w:val="20"/>
      <w:szCs w:val="20"/>
      <w:lang w:eastAsia="en-US"/>
    </w:rPr>
  </w:style>
  <w:style w:type="paragraph" w:styleId="CommentSubject">
    <w:name w:val="annotation subject"/>
    <w:basedOn w:val="CommentText"/>
    <w:next w:val="CommentText"/>
    <w:link w:val="CommentSubjectChar"/>
    <w:uiPriority w:val="99"/>
    <w:semiHidden/>
    <w:unhideWhenUsed/>
    <w:rsid w:val="00940ABA"/>
    <w:rPr>
      <w:b/>
      <w:bCs/>
    </w:rPr>
  </w:style>
  <w:style w:type="character" w:customStyle="1" w:styleId="CommentSubjectChar">
    <w:name w:val="Comment Subject Char"/>
    <w:basedOn w:val="CommentTextChar"/>
    <w:link w:val="CommentSubject"/>
    <w:uiPriority w:val="99"/>
    <w:semiHidden/>
    <w:rsid w:val="00940ABA"/>
    <w:rPr>
      <w:rFonts w:eastAsiaTheme="minorHAnsi"/>
      <w:b/>
      <w:bCs/>
      <w:color w:val="000000" w:themeColor="text1"/>
      <w:spacing w:val="-1"/>
      <w:sz w:val="20"/>
      <w:szCs w:val="20"/>
      <w:lang w:eastAsia="en-US"/>
    </w:rPr>
  </w:style>
  <w:style w:type="paragraph" w:styleId="Revision">
    <w:name w:val="Revision"/>
    <w:hidden/>
    <w:uiPriority w:val="99"/>
    <w:semiHidden/>
    <w:rsid w:val="00940ABA"/>
    <w:pPr>
      <w:spacing w:before="120" w:after="60" w:line="240" w:lineRule="auto"/>
    </w:pPr>
    <w:rPr>
      <w:rFonts w:eastAsiaTheme="minorHAnsi"/>
      <w:color w:val="000000" w:themeColor="text1"/>
      <w:lang w:eastAsia="en-US"/>
    </w:rPr>
  </w:style>
  <w:style w:type="table" w:customStyle="1" w:styleId="PBOTable1">
    <w:name w:val="PBO Table 1"/>
    <w:basedOn w:val="TableNormal"/>
    <w:uiPriority w:val="99"/>
    <w:rsid w:val="004C44A9"/>
    <w:pPr>
      <w:spacing w:before="60" w:after="60" w:line="240" w:lineRule="auto"/>
    </w:pPr>
    <w:rPr>
      <w:rFonts w:eastAsiaTheme="minorHAnsi"/>
      <w:color w:val="000000" w:themeColor="text1"/>
      <w:sz w:val="16"/>
      <w:lang w:eastAsia="en-US"/>
    </w:rPr>
    <w:tblPr>
      <w:tblStyleRowBandSize w:val="1"/>
      <w:tblStyleColBandSize w:val="1"/>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left w:w="57" w:type="dxa"/>
        <w:right w:w="57" w:type="dxa"/>
      </w:tblCellMar>
    </w:tblPr>
    <w:tblStylePr w:type="firstRow">
      <w:pPr>
        <w:jc w:val="left"/>
      </w:pPr>
      <w:rPr>
        <w:b w:val="0"/>
        <w:sz w:val="16"/>
      </w:rPr>
      <w:tblPr/>
      <w:tcPr>
        <w:shd w:val="clear" w:color="auto" w:fill="F5F4F4" w:themeFill="background2" w:themeFillTint="66"/>
        <w:vAlign w:val="center"/>
      </w:tcPr>
    </w:tblStylePr>
    <w:tblStylePr w:type="lastRow">
      <w:tblPr/>
      <w:tcPr>
        <w:shd w:val="clear" w:color="auto" w:fill="F5F4F4" w:themeFill="background2" w:themeFillTint="66"/>
      </w:tcPr>
    </w:tblStylePr>
    <w:tblStylePr w:type="firstCol">
      <w:tblPr/>
      <w:tcPr>
        <w:shd w:val="clear" w:color="auto" w:fill="F5F4F4" w:themeFill="background2" w:themeFillTint="66"/>
      </w:tcPr>
    </w:tblStylePr>
    <w:tblStylePr w:type="lastCol">
      <w:tblPr/>
      <w:tcPr>
        <w:shd w:val="clear" w:color="auto" w:fill="F5F4F4" w:themeFill="background2" w:themeFillTint="6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numbering" w:customStyle="1" w:styleId="AppendixNumbers">
    <w:name w:val="Appendix Numbers"/>
    <w:uiPriority w:val="99"/>
    <w:rsid w:val="00940ABA"/>
    <w:pPr>
      <w:numPr>
        <w:numId w:val="4"/>
      </w:numPr>
    </w:pPr>
  </w:style>
  <w:style w:type="numbering" w:customStyle="1" w:styleId="AttachementsNumbered">
    <w:name w:val="Attachements Numbered"/>
    <w:uiPriority w:val="99"/>
    <w:rsid w:val="00940ABA"/>
    <w:pPr>
      <w:numPr>
        <w:numId w:val="5"/>
      </w:numPr>
    </w:pPr>
  </w:style>
  <w:style w:type="numbering" w:customStyle="1" w:styleId="BoxedBullets">
    <w:name w:val="Boxed Bullets"/>
    <w:uiPriority w:val="99"/>
    <w:rsid w:val="00940ABA"/>
    <w:pPr>
      <w:numPr>
        <w:numId w:val="6"/>
      </w:numPr>
    </w:pPr>
  </w:style>
  <w:style w:type="numbering" w:customStyle="1" w:styleId="DefaultBullets">
    <w:name w:val="Default Bullets"/>
    <w:uiPriority w:val="99"/>
    <w:rsid w:val="00940ABA"/>
    <w:pPr>
      <w:numPr>
        <w:numId w:val="7"/>
      </w:numPr>
    </w:pPr>
  </w:style>
  <w:style w:type="character" w:styleId="Emphasis">
    <w:name w:val="Emphasis"/>
    <w:basedOn w:val="DefaultParagraphFont"/>
    <w:uiPriority w:val="33"/>
    <w:rsid w:val="00940ABA"/>
    <w:rPr>
      <w:i/>
      <w:iCs/>
    </w:rPr>
  </w:style>
  <w:style w:type="table" w:styleId="GridTable5Dark-Accent1">
    <w:name w:val="Grid Table 5 Dark Accent 1"/>
    <w:basedOn w:val="TableNormal"/>
    <w:uiPriority w:val="50"/>
    <w:rsid w:val="00940ABA"/>
    <w:pPr>
      <w:spacing w:before="120" w:after="0" w:line="240" w:lineRule="auto"/>
    </w:pPr>
    <w:rPr>
      <w:rFonts w:eastAsiaTheme="minorHAnsi"/>
      <w:color w:val="000000" w:themeColor="text1"/>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IntenseEmphasis">
    <w:name w:val="Intense Emphasis"/>
    <w:basedOn w:val="DefaultParagraphFont"/>
    <w:uiPriority w:val="33"/>
    <w:rsid w:val="00940ABA"/>
    <w:rPr>
      <w:b/>
      <w:i/>
      <w:iCs/>
      <w:color w:val="000000" w:themeColor="text1"/>
    </w:rPr>
  </w:style>
  <w:style w:type="table" w:styleId="LightList-Accent1">
    <w:name w:val="Light List Accent 1"/>
    <w:basedOn w:val="TableNormal"/>
    <w:uiPriority w:val="61"/>
    <w:rsid w:val="00940ABA"/>
    <w:pPr>
      <w:spacing w:before="120" w:after="60" w:line="240" w:lineRule="auto"/>
    </w:pPr>
    <w:rPr>
      <w:rFonts w:eastAsiaTheme="minorHAnsi"/>
      <w:color w:val="000000" w:themeColor="text1"/>
      <w:lang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List1Numbered">
    <w:name w:val="List 1 Numbered"/>
    <w:uiPriority w:val="99"/>
    <w:rsid w:val="00940ABA"/>
    <w:pPr>
      <w:numPr>
        <w:numId w:val="10"/>
      </w:numPr>
    </w:pPr>
  </w:style>
  <w:style w:type="paragraph" w:styleId="NormalWeb">
    <w:name w:val="Normal (Web)"/>
    <w:basedOn w:val="Normal"/>
    <w:uiPriority w:val="99"/>
    <w:semiHidden/>
    <w:unhideWhenUsed/>
    <w:rsid w:val="00940ABA"/>
    <w:pPr>
      <w:spacing w:before="100" w:beforeAutospacing="1" w:after="100" w:afterAutospacing="1" w:line="240" w:lineRule="auto"/>
    </w:pPr>
    <w:rPr>
      <w:rFonts w:ascii="Times New Roman" w:eastAsia="Times New Roman" w:hAnsi="Times New Roman" w:cs="Times New Roman"/>
      <w:color w:val="000000" w:themeColor="text1"/>
      <w:spacing w:val="-1"/>
      <w:sz w:val="24"/>
      <w:szCs w:val="24"/>
    </w:rPr>
  </w:style>
  <w:style w:type="numbering" w:customStyle="1" w:styleId="NormalNumberedParas">
    <w:name w:val="Normal Numbered Paras"/>
    <w:uiPriority w:val="99"/>
    <w:rsid w:val="00940ABA"/>
    <w:pPr>
      <w:numPr>
        <w:numId w:val="12"/>
      </w:numPr>
    </w:pPr>
  </w:style>
  <w:style w:type="numbering" w:customStyle="1" w:styleId="NumberedHeadings">
    <w:name w:val="Numbered Headings"/>
    <w:uiPriority w:val="99"/>
    <w:rsid w:val="00940ABA"/>
    <w:pPr>
      <w:numPr>
        <w:numId w:val="8"/>
      </w:numPr>
    </w:pPr>
  </w:style>
  <w:style w:type="table" w:customStyle="1" w:styleId="PBOTable2">
    <w:name w:val="PBO Table 2"/>
    <w:basedOn w:val="TableNormal"/>
    <w:uiPriority w:val="99"/>
    <w:rsid w:val="00034E07"/>
    <w:pPr>
      <w:spacing w:after="0" w:line="240" w:lineRule="auto"/>
    </w:pPr>
    <w:rPr>
      <w:rFonts w:eastAsiaTheme="minorHAnsi"/>
      <w:color w:val="000000" w:themeColor="text1"/>
      <w:sz w:val="20"/>
      <w:szCs w:val="20"/>
      <w:lang w:eastAsia="en-US"/>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D9D9D9" w:themeFill="background1" w:themeFillShade="D9"/>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Strong">
    <w:name w:val="Strong"/>
    <w:basedOn w:val="DefaultParagraphFont"/>
    <w:uiPriority w:val="33"/>
    <w:rsid w:val="00940ABA"/>
    <w:rPr>
      <w:b/>
      <w:bCs/>
    </w:rPr>
  </w:style>
  <w:style w:type="table" w:styleId="TableGridLight">
    <w:name w:val="Grid Table Light"/>
    <w:basedOn w:val="TableNormal"/>
    <w:uiPriority w:val="40"/>
    <w:rsid w:val="00940ABA"/>
    <w:pPr>
      <w:spacing w:before="120" w:after="0" w:line="240" w:lineRule="auto"/>
    </w:pPr>
    <w:rPr>
      <w:rFonts w:eastAsiaTheme="minorHAnsi"/>
      <w:color w:val="000000" w:themeColor="text1"/>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9">
    <w:name w:val="toc 9"/>
    <w:basedOn w:val="Normal"/>
    <w:next w:val="Normal"/>
    <w:uiPriority w:val="39"/>
    <w:semiHidden/>
    <w:rsid w:val="00940ABA"/>
    <w:pPr>
      <w:spacing w:before="120" w:after="100" w:line="240" w:lineRule="auto"/>
      <w:ind w:left="1600"/>
    </w:pPr>
    <w:rPr>
      <w:rFonts w:eastAsiaTheme="minorHAnsi"/>
      <w:color w:val="000000" w:themeColor="text1"/>
      <w:spacing w:val="-1"/>
      <w:lang w:eastAsia="en-US"/>
    </w:rPr>
  </w:style>
  <w:style w:type="table" w:customStyle="1" w:styleId="PBOTable1-11pt">
    <w:name w:val="PBO Table 1 - 11pt"/>
    <w:basedOn w:val="TableNormal"/>
    <w:uiPriority w:val="99"/>
    <w:rsid w:val="00034E07"/>
    <w:pPr>
      <w:spacing w:before="60" w:after="60" w:line="240" w:lineRule="auto"/>
    </w:pPr>
    <w:rPr>
      <w:rFonts w:eastAsiaTheme="minorHAnsi"/>
      <w:color w:val="000000" w:themeColor="text1"/>
      <w:lang w:eastAsia="en-US"/>
    </w:rPr>
    <w:tblPr>
      <w:tblStyleRowBandSize w:val="1"/>
      <w:tblStyleColBandSize w:val="1"/>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left w:w="57" w:type="dxa"/>
        <w:right w:w="57" w:type="dxa"/>
      </w:tblCellMar>
    </w:tblPr>
    <w:tblStylePr w:type="firstRow">
      <w:pPr>
        <w:jc w:val="left"/>
      </w:pPr>
      <w:rPr>
        <w:sz w:val="22"/>
      </w:rPr>
      <w:tblPr/>
      <w:tcPr>
        <w:shd w:val="clear" w:color="auto" w:fill="F5F4F4" w:themeFill="background2" w:themeFillTint="66"/>
        <w:vAlign w:val="center"/>
      </w:tcPr>
    </w:tblStylePr>
    <w:tblStylePr w:type="lastRow">
      <w:tblPr/>
      <w:tcPr>
        <w:shd w:val="clear" w:color="auto" w:fill="F5F4F4" w:themeFill="background2" w:themeFillTint="66"/>
      </w:tcPr>
    </w:tblStylePr>
    <w:tblStylePr w:type="firstCol">
      <w:tblPr/>
      <w:tcPr>
        <w:shd w:val="clear" w:color="auto" w:fill="F5F4F4" w:themeFill="background2" w:themeFillTint="66"/>
      </w:tcPr>
    </w:tblStylePr>
    <w:tblStylePr w:type="lastCol">
      <w:tblPr/>
      <w:tcPr>
        <w:shd w:val="clear" w:color="auto" w:fill="F5F4F4" w:themeFill="background2" w:themeFillTint="6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PBOTable1-8pt">
    <w:name w:val="PBO Table 1 - 8pt"/>
    <w:basedOn w:val="TableNormal"/>
    <w:uiPriority w:val="99"/>
    <w:rsid w:val="00034E07"/>
    <w:pPr>
      <w:spacing w:before="60" w:after="60" w:line="240" w:lineRule="auto"/>
    </w:pPr>
    <w:rPr>
      <w:rFonts w:eastAsiaTheme="minorHAnsi"/>
      <w:color w:val="000000" w:themeColor="text1"/>
      <w:sz w:val="16"/>
      <w:lang w:eastAsia="en-US"/>
    </w:rPr>
    <w:tblPr>
      <w:tblStyleRowBandSize w:val="1"/>
      <w:tblStyleColBandSize w:val="1"/>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left w:w="57" w:type="dxa"/>
        <w:right w:w="57" w:type="dxa"/>
      </w:tblCellMar>
    </w:tblPr>
    <w:tblStylePr w:type="firstRow">
      <w:pPr>
        <w:jc w:val="left"/>
      </w:pPr>
      <w:rPr>
        <w:b w:val="0"/>
        <w:sz w:val="16"/>
      </w:rPr>
      <w:tblPr/>
      <w:tcPr>
        <w:shd w:val="clear" w:color="auto" w:fill="F5F4F4" w:themeFill="background2" w:themeFillTint="66"/>
        <w:vAlign w:val="center"/>
      </w:tcPr>
    </w:tblStylePr>
    <w:tblStylePr w:type="lastRow">
      <w:tblPr/>
      <w:tcPr>
        <w:shd w:val="clear" w:color="auto" w:fill="F5F4F4" w:themeFill="background2" w:themeFillTint="66"/>
      </w:tcPr>
    </w:tblStylePr>
    <w:tblStylePr w:type="firstCol">
      <w:tblPr/>
      <w:tcPr>
        <w:shd w:val="clear" w:color="auto" w:fill="F5F4F4" w:themeFill="background2" w:themeFillTint="66"/>
      </w:tcPr>
    </w:tblStylePr>
    <w:tblStylePr w:type="lastCol">
      <w:tblPr/>
      <w:tcPr>
        <w:shd w:val="clear" w:color="auto" w:fill="F5F4F4" w:themeFill="background2" w:themeFillTint="6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PBOTable2-11pt">
    <w:name w:val="PBO Table 2 - 11pt"/>
    <w:basedOn w:val="PBOTable2-8pt"/>
    <w:uiPriority w:val="99"/>
    <w:rsid w:val="00940ABA"/>
    <w:rPr>
      <w:sz w:val="20"/>
      <w:szCs w:val="20"/>
      <w:lang w:val="en-US" w:eastAsia="ja-JP"/>
    </w:rPr>
    <w:tblPr/>
    <w:tblStylePr w:type="firstRow">
      <w:pPr>
        <w:jc w:val="left"/>
      </w:pPr>
      <w:rPr>
        <w:sz w:val="22"/>
      </w:rPr>
      <w:tblPr/>
      <w:tcPr>
        <w:shd w:val="clear" w:color="auto" w:fill="F5F4F4" w:themeFill="background2" w:themeFillTint="66"/>
        <w:vAlign w:val="center"/>
      </w:tcPr>
    </w:tblStylePr>
    <w:tblStylePr w:type="lastRow">
      <w:tblPr/>
      <w:tcPr>
        <w:shd w:val="clear" w:color="auto" w:fill="F5F4F4" w:themeFill="background2" w:themeFillTint="66"/>
      </w:tcPr>
    </w:tblStylePr>
    <w:tblStylePr w:type="firstCol">
      <w:tblPr/>
      <w:tcPr>
        <w:shd w:val="clear" w:color="auto" w:fill="F5F4F4" w:themeFill="background2" w:themeFillTint="66"/>
      </w:tcPr>
    </w:tblStylePr>
    <w:tblStylePr w:type="lastCol">
      <w:tblPr/>
      <w:tcPr>
        <w:shd w:val="clear" w:color="auto" w:fill="F5F4F4" w:themeFill="background2" w:themeFillTint="6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numbering" w:customStyle="1" w:styleId="FigureNumbers">
    <w:name w:val="Figure Numbers"/>
    <w:uiPriority w:val="99"/>
    <w:rsid w:val="00940ABA"/>
    <w:pPr>
      <w:numPr>
        <w:numId w:val="14"/>
      </w:numPr>
    </w:pPr>
  </w:style>
  <w:style w:type="numbering" w:customStyle="1" w:styleId="KCBullets">
    <w:name w:val="KC Bullets"/>
    <w:uiPriority w:val="99"/>
    <w:rsid w:val="00940ABA"/>
    <w:pPr>
      <w:numPr>
        <w:numId w:val="15"/>
      </w:numPr>
    </w:pPr>
  </w:style>
  <w:style w:type="table" w:customStyle="1" w:styleId="PBOTable2-8pt">
    <w:name w:val="PBO Table 2 - 8pt"/>
    <w:basedOn w:val="TableNormal"/>
    <w:uiPriority w:val="99"/>
    <w:rsid w:val="00940ABA"/>
    <w:pPr>
      <w:spacing w:before="60" w:after="60" w:line="240" w:lineRule="auto"/>
    </w:pPr>
    <w:rPr>
      <w:rFonts w:eastAsiaTheme="minorHAnsi"/>
      <w:color w:val="000000" w:themeColor="text1"/>
      <w:sz w:val="16"/>
      <w:lang w:eastAsia="en-US"/>
    </w:rPr>
    <w:tblPr>
      <w:tblStyleRowBandSize w:val="1"/>
      <w:tblStyleColBandSize w:val="1"/>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left w:w="57" w:type="dxa"/>
        <w:right w:w="57" w:type="dxa"/>
      </w:tblCellMar>
    </w:tblPr>
    <w:tblStylePr w:type="firstRow">
      <w:pPr>
        <w:jc w:val="left"/>
      </w:pPr>
      <w:rPr>
        <w:sz w:val="16"/>
      </w:rPr>
      <w:tblPr/>
      <w:tcPr>
        <w:shd w:val="clear" w:color="auto" w:fill="F5F4F4" w:themeFill="background2" w:themeFillTint="66"/>
        <w:vAlign w:val="center"/>
      </w:tcPr>
    </w:tblStylePr>
    <w:tblStylePr w:type="lastRow">
      <w:tblPr/>
      <w:tcPr>
        <w:shd w:val="clear" w:color="auto" w:fill="F5F4F4" w:themeFill="background2" w:themeFillTint="66"/>
      </w:tcPr>
    </w:tblStylePr>
    <w:tblStylePr w:type="firstCol">
      <w:tblPr/>
      <w:tcPr>
        <w:shd w:val="clear" w:color="auto" w:fill="F5F4F4" w:themeFill="background2" w:themeFillTint="66"/>
      </w:tcPr>
    </w:tblStylePr>
    <w:tblStylePr w:type="lastCol">
      <w:tblPr/>
      <w:tcPr>
        <w:shd w:val="clear" w:color="auto" w:fill="F5F4F4" w:themeFill="background2" w:themeFillTint="6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PBOTable1-9pt">
    <w:name w:val="PBO Table 1 - 9pt"/>
    <w:basedOn w:val="PBOTable2-8pt"/>
    <w:uiPriority w:val="99"/>
    <w:rsid w:val="00940ABA"/>
    <w:pPr>
      <w:spacing w:before="0" w:after="0"/>
    </w:pPr>
    <w:rPr>
      <w:sz w:val="18"/>
    </w:rPr>
    <w:tblPr>
      <w:tblCellMar>
        <w:top w:w="57" w:type="dxa"/>
        <w:left w:w="113" w:type="dxa"/>
        <w:bottom w:w="57" w:type="dxa"/>
        <w:right w:w="113" w:type="dxa"/>
      </w:tblCellMar>
    </w:tblPr>
    <w:tblStylePr w:type="firstRow">
      <w:pPr>
        <w:jc w:val="left"/>
      </w:pPr>
      <w:rPr>
        <w:b/>
        <w:color w:val="FFFFFF" w:themeColor="background1"/>
        <w:sz w:val="18"/>
      </w:rPr>
      <w:tblPr/>
      <w:tcPr>
        <w:shd w:val="clear" w:color="auto" w:fill="E7E6E6" w:themeFill="background2"/>
        <w:vAlign w:val="center"/>
      </w:tcPr>
    </w:tblStylePr>
    <w:tblStylePr w:type="lastRow">
      <w:tblPr/>
      <w:tcPr>
        <w:shd w:val="clear" w:color="auto" w:fill="F5F4F4" w:themeFill="background2" w:themeFillTint="66"/>
      </w:tcPr>
    </w:tblStylePr>
    <w:tblStylePr w:type="firstCol">
      <w:tblPr/>
      <w:tcPr>
        <w:shd w:val="clear" w:color="auto" w:fill="F5F4F4" w:themeFill="background2" w:themeFillTint="66"/>
      </w:tcPr>
    </w:tblStylePr>
    <w:tblStylePr w:type="lastCol">
      <w:tblPr/>
      <w:tcPr>
        <w:shd w:val="clear" w:color="auto" w:fill="F5F4F4" w:themeFill="background2" w:themeFillTint="66"/>
      </w:tcPr>
    </w:tblStylePr>
    <w:tblStylePr w:type="band1Vert">
      <w:tblPr/>
      <w:tcPr>
        <w:shd w:val="clear" w:color="auto" w:fill="FFFFFF" w:themeFill="background1"/>
      </w:tcPr>
    </w:tblStylePr>
    <w:tblStylePr w:type="band2Vert">
      <w:tblPr/>
      <w:tcPr>
        <w:shd w:val="clear" w:color="auto" w:fill="FAF9F9" w:themeFill="background2" w:themeFillTint="33"/>
      </w:tcPr>
    </w:tblStylePr>
    <w:tblStylePr w:type="band1Horz">
      <w:tblPr/>
      <w:tcPr>
        <w:shd w:val="clear" w:color="auto" w:fill="FFFFFF" w:themeFill="background1"/>
      </w:tcPr>
    </w:tblStylePr>
    <w:tblStylePr w:type="band2Horz">
      <w:tblPr/>
      <w:tcPr>
        <w:shd w:val="clear" w:color="auto" w:fill="FAF9F9" w:themeFill="background2" w:themeFillTint="33"/>
      </w:tcPr>
    </w:tblStylePr>
  </w:style>
  <w:style w:type="table" w:customStyle="1" w:styleId="PBOTable3">
    <w:name w:val="PBO Table 3"/>
    <w:basedOn w:val="TableNormal"/>
    <w:uiPriority w:val="99"/>
    <w:rsid w:val="00940ABA"/>
    <w:pPr>
      <w:spacing w:after="0" w:line="240" w:lineRule="auto"/>
    </w:pPr>
    <w:rPr>
      <w:rFonts w:eastAsiaTheme="minorHAnsi"/>
      <w:color w:val="000000" w:themeColor="text1"/>
      <w:sz w:val="20"/>
      <w:szCs w:val="20"/>
      <w:lang w:eastAsia="en-US"/>
    </w:rPr>
    <w:tblPr>
      <w:tblStyleRowBandSize w:val="1"/>
      <w:tblStyleColBandSize w:val="1"/>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top w:w="28" w:type="dxa"/>
        <w:left w:w="57" w:type="dxa"/>
        <w:bottom w:w="28" w:type="dxa"/>
        <w:right w:w="57" w:type="dxa"/>
      </w:tblCellMar>
    </w:tblPr>
    <w:tblStylePr w:type="firstRow">
      <w:rPr>
        <w:b/>
      </w:rPr>
      <w:tblPr/>
      <w:tcPr>
        <w:shd w:val="clear" w:color="auto" w:fill="D9D9D9" w:themeFill="background1" w:themeFillShade="D9"/>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numbering" w:customStyle="1" w:styleId="TableNumbers">
    <w:name w:val="Table Numbers"/>
    <w:uiPriority w:val="99"/>
    <w:rsid w:val="00940ABA"/>
    <w:pPr>
      <w:numPr>
        <w:numId w:val="16"/>
      </w:numPr>
    </w:pPr>
  </w:style>
  <w:style w:type="paragraph" w:customStyle="1" w:styleId="FE26701B13F8425BB063F953DAD67FF8">
    <w:name w:val="FE26701B13F8425BB063F953DAD67FF8"/>
    <w:rsid w:val="00B65C3B"/>
    <w:pPr>
      <w:spacing w:before="120" w:after="0" w:line="300" w:lineRule="atLeast"/>
    </w:pPr>
    <w:rPr>
      <w:rFonts w:eastAsiaTheme="minorHAnsi"/>
      <w:color w:val="000000" w:themeColor="text1"/>
      <w:spacing w:val="-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PBO 2021">
      <a:dk1>
        <a:srgbClr val="000000"/>
      </a:dk1>
      <a:lt1>
        <a:srgbClr val="FFFFFF"/>
      </a:lt1>
      <a:dk2>
        <a:srgbClr val="9778B4"/>
      </a:dk2>
      <a:lt2>
        <a:srgbClr val="3D4D7D"/>
      </a:lt2>
      <a:accent1>
        <a:srgbClr val="8D487F"/>
      </a:accent1>
      <a:accent2>
        <a:srgbClr val="C64E45"/>
      </a:accent2>
      <a:accent3>
        <a:srgbClr val="F1873D"/>
      </a:accent3>
      <a:accent4>
        <a:srgbClr val="FCC648"/>
      </a:accent4>
      <a:accent5>
        <a:srgbClr val="86BE57"/>
      </a:accent5>
      <a:accent6>
        <a:srgbClr val="788183"/>
      </a:accent6>
      <a:hlink>
        <a:srgbClr val="005AFF"/>
      </a:hlink>
      <a:folHlink>
        <a:srgbClr val="005AFF"/>
      </a:folHlink>
    </a:clrScheme>
    <a:fontScheme name="PBO 2021">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7b95f71-6aa4-45b1-8ae9-1bf61e349db3">PRQ-2044707780-16676</_dlc_DocId>
    <_dlc_DocIdUrl xmlns="f7b95f71-6aa4-45b1-8ae9-1bf61e349db3">
      <Url>https://pboprotected.sharepoint.com/sites/PRQ-46thParliament/_layouts/15/DocIdRedir.aspx?ID=PRQ-2044707780-16676</Url>
      <Description>PRQ-2044707780-16676</Description>
    </_dlc_DocIdUrl>
    <Request_x0020_ID xmlns="f7b95f71-6aa4-45b1-8ae9-1bf61e349db3">PR-2021-8427</Request_x0020_ID>
    <Contact_x0020_Officer_x0027_s_x0020_Name xmlns="f7b95f71-6aa4-45b1-8ae9-1bf61e349db3">Jay Tilley</Contact_x0020_Officer_x0027_s_x0020_Name>
    <DocumentSetDescription xmlns="http://schemas.microsoft.com/sharepoint/v3" xsi:nil="true"/>
    <Parliamentarian_x0020_Name xmlns="f7b95f71-6aa4-45b1-8ae9-1bf61e349db3">Adam Bandt MP</Parliamentarian_x0020_Name>
    <Is_x0020_this_x0020_Request_x0020_Confidential_x003f_ xmlns="f7b95f71-6aa4-45b1-8ae9-1bf61e349db3">true</Is_x0020_this_x0020_Request_x0020_Confidential_x003f_>
    <Critical_x0020_Response_x0020_Date xmlns="f7b95f71-6aa4-45b1-8ae9-1bf61e349db3">2021-09-02T14:00:00+00:00</Critical_x0020_Response_x0020_Date>
    <d1908460155c4cdb9ee9704e8dfbb083 xmlns="f7b95f71-6aa4-45b1-8ae9-1bf61e349db3">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a82e5e6b-4124-495e-bcdc-32042f6b6fbc</TermId>
        </TermInfo>
      </Terms>
    </d1908460155c4cdb9ee9704e8dfbb083>
    <TaxCatchAll xmlns="f7b95f71-6aa4-45b1-8ae9-1bf61e349db3">
      <Value>1</Value>
    </TaxCatchAll>
    <HPRM_Num xmlns="04d8a8d9-2482-437b-a157-c17eb9e3bcc6" xsi:nil="true"/>
    <Creator_Author xmlns="04d8a8d9-2482-437b-a157-c17eb9e3bcc6" xsi:nil="true"/>
    <HPRM_Sens xmlns="04d8a8d9-2482-437b-a157-c17eb9e3bcc6" xsi:nil="true"/>
    <DateF xmlns="04d8a8d9-2482-437b-a157-c17eb9e3bcc6" xsi:nil="true"/>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2008">
  <b:Source>
    <b:Tag>Com17</b:Tag>
    <b:SourceType>Report</b:SourceType>
    <b:Guid>{5D22630B-20D5-45CA-BA98-CA8033D5E870}</b:Guid>
    <b:Author>
      <b:Author>
        <b:Corporate>Commonwealth of Australia</b:Corporate>
      </b:Author>
    </b:Author>
    <b:Title>2017-18 Budget</b:Title>
    <b:Year>2017</b:Year>
    <b:Publisher>Commonwealth of Australia</b:Publisher>
    <b:City>Canberra</b:City>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197EF8788234EB4FBF69E4EFE23F3008" ma:contentTypeVersion="20" ma:contentTypeDescription="Create a new document." ma:contentTypeScope="" ma:versionID="503e39fbb2ee5207b13305ce9c912662">
  <xsd:schema xmlns:xsd="http://www.w3.org/2001/XMLSchema" xmlns:xs="http://www.w3.org/2001/XMLSchema" xmlns:p="http://schemas.microsoft.com/office/2006/metadata/properties" xmlns:ns1="http://schemas.microsoft.com/sharepoint/v3" xmlns:ns2="f7b95f71-6aa4-45b1-8ae9-1bf61e349db3" xmlns:ns3="04d8a8d9-2482-437b-a157-c17eb9e3bcc6" xmlns:ns4="http://schemas.microsoft.com/sharepoint/v4" targetNamespace="http://schemas.microsoft.com/office/2006/metadata/properties" ma:root="true" ma:fieldsID="d389390fc9a333a598fbb906c68e10bf" ns1:_="" ns2:_="" ns3:_="" ns4:_="">
    <xsd:import namespace="http://schemas.microsoft.com/sharepoint/v3"/>
    <xsd:import namespace="f7b95f71-6aa4-45b1-8ae9-1bf61e349db3"/>
    <xsd:import namespace="04d8a8d9-2482-437b-a157-c17eb9e3bcc6"/>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1:DocumentSetDescription" minOccurs="0"/>
                <xsd:element ref="ns2:Critical_x0020_Response_x0020_Date" minOccurs="0"/>
                <xsd:element ref="ns2:Request_x0020_ID" minOccurs="0"/>
                <xsd:element ref="ns2:Contact_x0020_Officer_x0027_s_x0020_Name" minOccurs="0"/>
                <xsd:element ref="ns2:Parliamentarian_x0020_Name" minOccurs="0"/>
                <xsd:element ref="ns2:Is_x0020_this_x0020_Request_x0020_Confidential_x003f_" minOccurs="0"/>
                <xsd:element ref="ns2:d1908460155c4cdb9ee9704e8dfbb083" minOccurs="0"/>
                <xsd:element ref="ns2:TaxCatchAll" minOccurs="0"/>
                <xsd:element ref="ns3:DateF" minOccurs="0"/>
                <xsd:element ref="ns3:HPRM_Sens" minOccurs="0"/>
                <xsd:element ref="ns3:HPRM_Num" minOccurs="0"/>
                <xsd:element ref="ns3:Creator_Author" minOccurs="0"/>
                <xsd:element ref="ns3:MediaServiceAutoTags" minOccurs="0"/>
                <xsd:element ref="ns3:MediaServiceOCR" minOccurs="0"/>
                <xsd:element ref="ns3:MediaServiceGenerationTime" minOccurs="0"/>
                <xsd:element ref="ns3:MediaServiceEventHashCode" minOccurs="0"/>
                <xsd:element ref="ns4:IconOverla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b95f71-6aa4-45b1-8ae9-1bf61e349db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ritical_x0020_Response_x0020_Date" ma:index="16" nillable="true" ma:displayName="Critical Response Date" ma:format="DateOnly" ma:internalName="Critical_x0020_Response_x0020_Date">
      <xsd:simpleType>
        <xsd:restriction base="dms:DateTime"/>
      </xsd:simpleType>
    </xsd:element>
    <xsd:element name="Request_x0020_ID" ma:index="17" nillable="true" ma:displayName="Request ID" ma:internalName="Request_x0020_ID">
      <xsd:simpleType>
        <xsd:restriction base="dms:Text">
          <xsd:maxLength value="255"/>
        </xsd:restriction>
      </xsd:simpleType>
    </xsd:element>
    <xsd:element name="Contact_x0020_Officer_x0027_s_x0020_Name" ma:index="18" nillable="true" ma:displayName="Contact Officer's Name" ma:internalName="Contact_x0020_Officer_x0027_s_x0020_Name">
      <xsd:simpleType>
        <xsd:restriction base="dms:Text">
          <xsd:maxLength value="255"/>
        </xsd:restriction>
      </xsd:simpleType>
    </xsd:element>
    <xsd:element name="Parliamentarian_x0020_Name" ma:index="19" nillable="true" ma:displayName="Parliamentarian Name" ma:internalName="Parliamentarian_x0020_Name">
      <xsd:simpleType>
        <xsd:restriction base="dms:Text">
          <xsd:maxLength value="255"/>
        </xsd:restriction>
      </xsd:simpleType>
    </xsd:element>
    <xsd:element name="Is_x0020_this_x0020_Request_x0020_Confidential_x003f_" ma:index="20" nillable="true" ma:displayName="Is this Request Confidential?" ma:default="1" ma:internalName="Is_x0020_this_x0020_Request_x0020_Confidential_x003f_">
      <xsd:simpleType>
        <xsd:restriction base="dms:Boolean"/>
      </xsd:simpleType>
    </xsd:element>
    <xsd:element name="d1908460155c4cdb9ee9704e8dfbb083" ma:index="22" ma:taxonomy="true" ma:internalName="d1908460155c4cdb9ee9704e8dfbb083" ma:taxonomyFieldName="Doc_Type_PRQ" ma:displayName="DocType" ma:default="1;#Other|a82e5e6b-4124-495e-bcdc-32042f6b6fbc" ma:fieldId="{d1908460-155c-4cdb-9ee9-704e8dfbb083}" ma:sspId="8511bdff-a9c3-4342-ad56-d9f2319b2060" ma:termSetId="a18ff4e3-1268-49c1-bbce-f08b63b82ba6"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8e8b1106-2348-4358-8a84-5e5c652eb3da}" ma:internalName="TaxCatchAll" ma:showField="CatchAllData" ma:web="f7b95f71-6aa4-45b1-8ae9-1bf61e349db3">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d8a8d9-2482-437b-a157-c17eb9e3bc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ateF" ma:index="24" nillable="true" ma:displayName="Date Finalised" ma:internalName="DateF">
      <xsd:simpleType>
        <xsd:restriction base="dms:DateTime"/>
      </xsd:simpleType>
    </xsd:element>
    <xsd:element name="HPRM_Sens" ma:index="25" nillable="true" ma:displayName="HPRM Sensitivity" ma:internalName="HPRM_Sens">
      <xsd:simpleType>
        <xsd:restriction base="dms:Text"/>
      </xsd:simpleType>
    </xsd:element>
    <xsd:element name="HPRM_Num" ma:index="26" nillable="true" ma:displayName="HPRM Number" ma:internalName="HPRM_Num">
      <xsd:simpleType>
        <xsd:restriction base="dms:Text"/>
      </xsd:simpleType>
    </xsd:element>
    <xsd:element name="Creator_Author" ma:index="27" nillable="true" ma:displayName="Creator Author" ma:internalName="Creator_Author">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B6AC08-3001-45C2-B923-CE2FCA165B36}">
  <ds:schemaRefs>
    <ds:schemaRef ds:uri="http://schemas.microsoft.com/office/2006/metadata/properties"/>
    <ds:schemaRef ds:uri="http://schemas.microsoft.com/office/infopath/2007/PartnerControls"/>
    <ds:schemaRef ds:uri="f7b95f71-6aa4-45b1-8ae9-1bf61e349db3"/>
    <ds:schemaRef ds:uri="http://schemas.microsoft.com/sharepoint/v3"/>
    <ds:schemaRef ds:uri="04d8a8d9-2482-437b-a157-c17eb9e3bcc6"/>
    <ds:schemaRef ds:uri="http://schemas.microsoft.com/sharepoint/v4"/>
  </ds:schemaRefs>
</ds:datastoreItem>
</file>

<file path=customXml/itemProps2.xml><?xml version="1.0" encoding="utf-8"?>
<ds:datastoreItem xmlns:ds="http://schemas.openxmlformats.org/officeDocument/2006/customXml" ds:itemID="{5CECE6DA-B8E2-4E78-9710-B49A6362AFA0}">
  <ds:schemaRefs>
    <ds:schemaRef ds:uri="http://schemas.openxmlformats.org/officeDocument/2006/bibliography"/>
  </ds:schemaRefs>
</ds:datastoreItem>
</file>

<file path=customXml/itemProps3.xml><?xml version="1.0" encoding="utf-8"?>
<ds:datastoreItem xmlns:ds="http://schemas.openxmlformats.org/officeDocument/2006/customXml" ds:itemID="{F7FA0FBE-A86A-4591-AAAC-F7E6BBCA0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b95f71-6aa4-45b1-8ae9-1bf61e349db3"/>
    <ds:schemaRef ds:uri="04d8a8d9-2482-437b-a157-c17eb9e3bcc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B279B8-D5E9-4809-BDE0-A3C83F6D09B2}">
  <ds:schemaRefs>
    <ds:schemaRef ds:uri="http://schemas.microsoft.com/sharepoint/v3/contenttype/forms"/>
  </ds:schemaRefs>
</ds:datastoreItem>
</file>

<file path=customXml/itemProps5.xml><?xml version="1.0" encoding="utf-8"?>
<ds:datastoreItem xmlns:ds="http://schemas.openxmlformats.org/officeDocument/2006/customXml" ds:itemID="{99D94122-70F2-40AB-AE43-8F35CA37D1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PR-2021-8427-Mining Super Profits Tax - Parliamentarian Request Response.docx</vt:lpstr>
    </vt:vector>
  </TitlesOfParts>
  <Company>Parliament of Australia</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Mining Super Profits Tax</dc:title>
  <dc:subject/>
  <dc:creator>Parliamentary Budget Office (PBO)</dc:creator>
  <cp:keywords/>
  <cp:lastPrinted>2021-09-06T03:02:00Z</cp:lastPrinted>
  <dcterms:created xsi:type="dcterms:W3CDTF">2021-09-06T02:56:00Z</dcterms:created>
  <dcterms:modified xsi:type="dcterms:W3CDTF">2021-09-06T03:02:00Z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Attachment</vt:lpwstr>
  </property>
  <property fmtid="{D5CDD505-2E9C-101B-9397-08002B2CF9AE}" pid="12" name="ContentTypeId">
    <vt:lpwstr>0x010100197EF8788234EB4FBF69E4EFE23F3008</vt:lpwstr>
  </property>
  <property fmtid="{D5CDD505-2E9C-101B-9397-08002B2CF9AE}" pid="13" name="_dlc_DocIdItemGuid">
    <vt:lpwstr>54c2db02-4c1d-4b6d-940e-4024a90362b8</vt:lpwstr>
  </property>
  <property fmtid="{D5CDD505-2E9C-101B-9397-08002B2CF9AE}" pid="14" name="Doc_Type_PRQ">
    <vt:lpwstr>1;#Other|a82e5e6b-4124-495e-bcdc-32042f6b6fbc</vt:lpwstr>
  </property>
  <property fmtid="{D5CDD505-2E9C-101B-9397-08002B2CF9AE}" pid="15" name="_docset_NoMedatataSyncRequired">
    <vt:lpwstr>False</vt:lpwstr>
  </property>
  <property fmtid="{D5CDD505-2E9C-101B-9397-08002B2CF9AE}" pid="16" name="MSIP_Label_b7fb5294-db91-4a6a-9144-25e7ea5d809c_Enabled">
    <vt:lpwstr>true</vt:lpwstr>
  </property>
  <property fmtid="{D5CDD505-2E9C-101B-9397-08002B2CF9AE}" pid="17" name="MSIP_Label_b7fb5294-db91-4a6a-9144-25e7ea5d809c_SetDate">
    <vt:lpwstr>2021-09-06T02:55:50Z</vt:lpwstr>
  </property>
  <property fmtid="{D5CDD505-2E9C-101B-9397-08002B2CF9AE}" pid="18" name="MSIP_Label_b7fb5294-db91-4a6a-9144-25e7ea5d809c_Method">
    <vt:lpwstr>Privileged</vt:lpwstr>
  </property>
  <property fmtid="{D5CDD505-2E9C-101B-9397-08002B2CF9AE}" pid="19" name="MSIP_Label_b7fb5294-db91-4a6a-9144-25e7ea5d809c_Name">
    <vt:lpwstr>Official</vt:lpwstr>
  </property>
  <property fmtid="{D5CDD505-2E9C-101B-9397-08002B2CF9AE}" pid="20" name="MSIP_Label_b7fb5294-db91-4a6a-9144-25e7ea5d809c_SiteId">
    <vt:lpwstr>dc2a6fc4-3a5c-4009-8148-25a15ab44bf4</vt:lpwstr>
  </property>
  <property fmtid="{D5CDD505-2E9C-101B-9397-08002B2CF9AE}" pid="21" name="MSIP_Label_b7fb5294-db91-4a6a-9144-25e7ea5d809c_ActionId">
    <vt:lpwstr>99e159db-4cde-40b0-b6c5-ef0082528643</vt:lpwstr>
  </property>
  <property fmtid="{D5CDD505-2E9C-101B-9397-08002B2CF9AE}" pid="22" name="MSIP_Label_b7fb5294-db91-4a6a-9144-25e7ea5d809c_ContentBits">
    <vt:lpwstr>3</vt:lpwstr>
  </property>
</Properties>
</file>