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5" w:rsidRPr="005B265D" w:rsidRDefault="005F0AE5" w:rsidP="006275B6">
      <w:pPr>
        <w:spacing w:before="100" w:beforeAutospacing="1" w:after="100" w:afterAutospacing="1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5B265D">
        <w:rPr>
          <w:rFonts w:cs="Times New Roman"/>
          <w:b/>
          <w:color w:val="000000" w:themeColor="text1"/>
          <w:sz w:val="28"/>
          <w:szCs w:val="28"/>
        </w:rPr>
        <w:t>PARLIAMENTARY JOINT COMMITTEE ON HUMAN RIGHTS</w:t>
      </w:r>
    </w:p>
    <w:p w:rsidR="005F0AE5" w:rsidRPr="005B265D" w:rsidRDefault="005F0AE5" w:rsidP="006275B6">
      <w:pPr>
        <w:spacing w:before="100" w:beforeAutospacing="1" w:after="100" w:afterAutospacing="1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B265D">
        <w:rPr>
          <w:rFonts w:cs="Times New Roman"/>
          <w:b/>
          <w:color w:val="000000" w:themeColor="text1"/>
          <w:sz w:val="28"/>
          <w:szCs w:val="28"/>
        </w:rPr>
        <w:t>CHAIR'S TABLING STATEMENT</w:t>
      </w:r>
    </w:p>
    <w:p w:rsidR="005F0AE5" w:rsidRPr="005B265D" w:rsidRDefault="005F0AE5" w:rsidP="006275B6">
      <w:pPr>
        <w:spacing w:before="100" w:beforeAutospacing="1" w:after="100" w:afterAutospacing="1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5B265D">
        <w:rPr>
          <w:rFonts w:cs="Times New Roman"/>
          <w:b/>
          <w:color w:val="000000" w:themeColor="text1"/>
          <w:sz w:val="28"/>
          <w:szCs w:val="28"/>
        </w:rPr>
        <w:t xml:space="preserve">Tuesday, </w:t>
      </w:r>
      <w:r w:rsidR="00173FC0">
        <w:rPr>
          <w:rFonts w:cs="Times New Roman"/>
          <w:b/>
          <w:color w:val="000000" w:themeColor="text1"/>
          <w:sz w:val="28"/>
          <w:szCs w:val="28"/>
        </w:rPr>
        <w:t>17</w:t>
      </w:r>
      <w:r w:rsidR="001C3B2A" w:rsidRPr="005B265D">
        <w:rPr>
          <w:rFonts w:cs="Times New Roman"/>
          <w:b/>
          <w:color w:val="000000" w:themeColor="text1"/>
          <w:sz w:val="28"/>
          <w:szCs w:val="28"/>
        </w:rPr>
        <w:t xml:space="preserve"> September</w:t>
      </w:r>
      <w:r w:rsidR="003D379C" w:rsidRPr="005B265D">
        <w:rPr>
          <w:rFonts w:cs="Times New Roman"/>
          <w:b/>
          <w:color w:val="000000" w:themeColor="text1"/>
          <w:sz w:val="28"/>
          <w:szCs w:val="28"/>
        </w:rPr>
        <w:t xml:space="preserve"> 2019</w:t>
      </w:r>
    </w:p>
    <w:p w:rsidR="004377F5" w:rsidRPr="005B265D" w:rsidRDefault="004377F5" w:rsidP="0069556A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 w:rsidRPr="005B265D">
        <w:rPr>
          <w:sz w:val="28"/>
          <w:szCs w:val="28"/>
        </w:rPr>
        <w:t xml:space="preserve">I rise to speak to the tabling of the Parliamentary Joint Committee on Human Rights' </w:t>
      </w:r>
      <w:r w:rsidRPr="005B265D">
        <w:rPr>
          <w:i/>
          <w:sz w:val="28"/>
          <w:szCs w:val="28"/>
        </w:rPr>
        <w:t xml:space="preserve">Scrutiny Report </w:t>
      </w:r>
      <w:r w:rsidR="00173FC0">
        <w:rPr>
          <w:i/>
          <w:sz w:val="28"/>
          <w:szCs w:val="28"/>
        </w:rPr>
        <w:t>5</w:t>
      </w:r>
      <w:r w:rsidRPr="005B265D">
        <w:rPr>
          <w:i/>
          <w:sz w:val="28"/>
          <w:szCs w:val="28"/>
        </w:rPr>
        <w:t xml:space="preserve"> of 201</w:t>
      </w:r>
      <w:r w:rsidR="00812331" w:rsidRPr="005B265D">
        <w:rPr>
          <w:i/>
          <w:sz w:val="28"/>
          <w:szCs w:val="28"/>
        </w:rPr>
        <w:t>9</w:t>
      </w:r>
      <w:r w:rsidRPr="005B265D">
        <w:rPr>
          <w:sz w:val="28"/>
          <w:szCs w:val="28"/>
        </w:rPr>
        <w:t>.</w:t>
      </w:r>
      <w:r w:rsidR="000C7976" w:rsidRPr="005B265D">
        <w:rPr>
          <w:sz w:val="28"/>
          <w:szCs w:val="28"/>
        </w:rPr>
        <w:t xml:space="preserve"> </w:t>
      </w:r>
    </w:p>
    <w:p w:rsidR="0069556A" w:rsidRDefault="00733840" w:rsidP="0069556A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 w:rsidRPr="00733840">
        <w:rPr>
          <w:sz w:val="28"/>
          <w:szCs w:val="28"/>
        </w:rPr>
        <w:t>Th</w:t>
      </w:r>
      <w:r w:rsidR="005055C9">
        <w:rPr>
          <w:sz w:val="28"/>
          <w:szCs w:val="28"/>
        </w:rPr>
        <w:t>is</w:t>
      </w:r>
      <w:r w:rsidRPr="00733840">
        <w:rPr>
          <w:sz w:val="28"/>
          <w:szCs w:val="28"/>
        </w:rPr>
        <w:t xml:space="preserve"> report contains a credible technical examination of legislation with Australia's obligations under international human rights law</w:t>
      </w:r>
      <w:r w:rsidR="00587C75">
        <w:rPr>
          <w:sz w:val="28"/>
          <w:szCs w:val="28"/>
        </w:rPr>
        <w:t>, as required under the committee's statutory mandate</w:t>
      </w:r>
      <w:r w:rsidRPr="00733840">
        <w:rPr>
          <w:sz w:val="28"/>
          <w:szCs w:val="28"/>
        </w:rPr>
        <w:t xml:space="preserve">. </w:t>
      </w:r>
      <w:r>
        <w:rPr>
          <w:sz w:val="28"/>
          <w:szCs w:val="28"/>
        </w:rPr>
        <w:t>It</w:t>
      </w:r>
      <w:r w:rsidR="0069556A" w:rsidRPr="005B265D">
        <w:rPr>
          <w:sz w:val="28"/>
          <w:szCs w:val="28"/>
        </w:rPr>
        <w:t xml:space="preserve"> sets out the committee's consideration </w:t>
      </w:r>
      <w:r w:rsidR="00757A64" w:rsidRPr="005B265D">
        <w:rPr>
          <w:sz w:val="28"/>
          <w:szCs w:val="28"/>
        </w:rPr>
        <w:t>of</w:t>
      </w:r>
      <w:r w:rsidR="00C54B02">
        <w:rPr>
          <w:sz w:val="28"/>
          <w:szCs w:val="28"/>
        </w:rPr>
        <w:t xml:space="preserve"> 16</w:t>
      </w:r>
      <w:r w:rsidR="00757A64" w:rsidRPr="005B265D">
        <w:rPr>
          <w:sz w:val="28"/>
          <w:szCs w:val="28"/>
        </w:rPr>
        <w:t xml:space="preserve"> </w:t>
      </w:r>
      <w:r w:rsidR="0069556A" w:rsidRPr="005B265D">
        <w:rPr>
          <w:sz w:val="28"/>
          <w:szCs w:val="28"/>
        </w:rPr>
        <w:t xml:space="preserve">bills </w:t>
      </w:r>
      <w:r w:rsidR="00C54B02">
        <w:rPr>
          <w:sz w:val="28"/>
          <w:szCs w:val="28"/>
        </w:rPr>
        <w:t xml:space="preserve">introduced into the Parliament </w:t>
      </w:r>
      <w:r w:rsidR="0069556A" w:rsidRPr="005B265D">
        <w:rPr>
          <w:sz w:val="28"/>
          <w:szCs w:val="28"/>
        </w:rPr>
        <w:t xml:space="preserve">between </w:t>
      </w:r>
      <w:r w:rsidR="00C54B02">
        <w:rPr>
          <w:sz w:val="28"/>
          <w:szCs w:val="28"/>
        </w:rPr>
        <w:t>9 September</w:t>
      </w:r>
      <w:r w:rsidR="0069556A" w:rsidRPr="005B265D">
        <w:rPr>
          <w:sz w:val="28"/>
          <w:szCs w:val="28"/>
        </w:rPr>
        <w:t xml:space="preserve"> and </w:t>
      </w:r>
      <w:r w:rsidR="00C54B02">
        <w:rPr>
          <w:sz w:val="28"/>
          <w:szCs w:val="28"/>
        </w:rPr>
        <w:t>12</w:t>
      </w:r>
      <w:r w:rsidR="00587C75">
        <w:rPr>
          <w:sz w:val="28"/>
          <w:szCs w:val="28"/>
        </w:rPr>
        <w:t> </w:t>
      </w:r>
      <w:r w:rsidR="00C54B02">
        <w:rPr>
          <w:sz w:val="28"/>
          <w:szCs w:val="28"/>
        </w:rPr>
        <w:t>September</w:t>
      </w:r>
      <w:r w:rsidR="00AE77B0">
        <w:rPr>
          <w:sz w:val="28"/>
          <w:szCs w:val="28"/>
        </w:rPr>
        <w:t> </w:t>
      </w:r>
      <w:r w:rsidR="0069556A" w:rsidRPr="005B265D">
        <w:rPr>
          <w:sz w:val="28"/>
          <w:szCs w:val="28"/>
        </w:rPr>
        <w:t xml:space="preserve">2019, and </w:t>
      </w:r>
      <w:r w:rsidR="00587C75">
        <w:rPr>
          <w:sz w:val="28"/>
          <w:szCs w:val="28"/>
        </w:rPr>
        <w:t>seven</w:t>
      </w:r>
      <w:r w:rsidR="00AE77B0">
        <w:rPr>
          <w:sz w:val="28"/>
          <w:szCs w:val="28"/>
        </w:rPr>
        <w:t xml:space="preserve"> </w:t>
      </w:r>
      <w:r w:rsidR="0069556A" w:rsidRPr="005B265D">
        <w:rPr>
          <w:sz w:val="28"/>
          <w:szCs w:val="28"/>
        </w:rPr>
        <w:t xml:space="preserve">legislative instruments registered on the Federal Register of Legislation between </w:t>
      </w:r>
      <w:r w:rsidR="00C54B02">
        <w:rPr>
          <w:sz w:val="28"/>
          <w:szCs w:val="28"/>
        </w:rPr>
        <w:t>2 August and 8</w:t>
      </w:r>
      <w:r w:rsidR="00587C75">
        <w:rPr>
          <w:sz w:val="28"/>
          <w:szCs w:val="28"/>
        </w:rPr>
        <w:t> </w:t>
      </w:r>
      <w:r w:rsidR="00C54B02">
        <w:rPr>
          <w:sz w:val="28"/>
          <w:szCs w:val="28"/>
        </w:rPr>
        <w:t>August</w:t>
      </w:r>
      <w:r w:rsidR="0069556A" w:rsidRPr="005B265D">
        <w:rPr>
          <w:sz w:val="28"/>
          <w:szCs w:val="28"/>
        </w:rPr>
        <w:t xml:space="preserve"> 2019.</w:t>
      </w:r>
      <w:r w:rsidR="005B265D">
        <w:rPr>
          <w:sz w:val="28"/>
          <w:szCs w:val="28"/>
        </w:rPr>
        <w:t xml:space="preserve"> The committee is seeking further information in relation to </w:t>
      </w:r>
      <w:r w:rsidR="00C54B02">
        <w:rPr>
          <w:sz w:val="28"/>
          <w:szCs w:val="28"/>
        </w:rPr>
        <w:t>three</w:t>
      </w:r>
      <w:r w:rsidR="005B265D">
        <w:rPr>
          <w:sz w:val="28"/>
          <w:szCs w:val="28"/>
        </w:rPr>
        <w:t xml:space="preserve"> bill</w:t>
      </w:r>
      <w:r w:rsidR="00C54B02">
        <w:rPr>
          <w:sz w:val="28"/>
          <w:szCs w:val="28"/>
        </w:rPr>
        <w:t>s</w:t>
      </w:r>
      <w:r w:rsidR="005B265D">
        <w:rPr>
          <w:sz w:val="28"/>
          <w:szCs w:val="28"/>
        </w:rPr>
        <w:t xml:space="preserve"> and has</w:t>
      </w:r>
      <w:r w:rsidR="00740570">
        <w:rPr>
          <w:sz w:val="28"/>
          <w:szCs w:val="28"/>
        </w:rPr>
        <w:t xml:space="preserve"> also</w:t>
      </w:r>
      <w:r w:rsidR="005B265D">
        <w:rPr>
          <w:sz w:val="28"/>
          <w:szCs w:val="28"/>
        </w:rPr>
        <w:t xml:space="preserve"> reiterated its previous comments in relation to </w:t>
      </w:r>
      <w:r w:rsidR="00C54B02">
        <w:rPr>
          <w:sz w:val="28"/>
          <w:szCs w:val="28"/>
        </w:rPr>
        <w:t>two</w:t>
      </w:r>
      <w:r w:rsidR="005B265D">
        <w:rPr>
          <w:sz w:val="28"/>
          <w:szCs w:val="28"/>
        </w:rPr>
        <w:t xml:space="preserve"> bills.</w:t>
      </w:r>
      <w:r w:rsidR="00587C75">
        <w:rPr>
          <w:sz w:val="28"/>
          <w:szCs w:val="28"/>
        </w:rPr>
        <w:t xml:space="preserve"> </w:t>
      </w:r>
    </w:p>
    <w:p w:rsidR="00C54B02" w:rsidRPr="005B265D" w:rsidRDefault="00267D0C" w:rsidP="0069556A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would like to note that t</w:t>
      </w:r>
      <w:r w:rsidR="007E569C">
        <w:rPr>
          <w:sz w:val="28"/>
          <w:szCs w:val="28"/>
        </w:rPr>
        <w:t>he committee has adopted a new approach to</w:t>
      </w:r>
      <w:r w:rsidR="0085140A">
        <w:rPr>
          <w:sz w:val="28"/>
          <w:szCs w:val="28"/>
        </w:rPr>
        <w:t xml:space="preserve"> </w:t>
      </w:r>
      <w:r w:rsidR="006C0AFB">
        <w:rPr>
          <w:sz w:val="28"/>
          <w:szCs w:val="28"/>
        </w:rPr>
        <w:t xml:space="preserve">reporting on </w:t>
      </w:r>
      <w:r w:rsidR="00C54B02">
        <w:rPr>
          <w:sz w:val="28"/>
          <w:szCs w:val="28"/>
        </w:rPr>
        <w:t>private members' and senators' bills</w:t>
      </w:r>
      <w:r w:rsidR="006C0AFB">
        <w:rPr>
          <w:sz w:val="28"/>
          <w:szCs w:val="28"/>
        </w:rPr>
        <w:t xml:space="preserve">. The committee has resolved that where such bills appear to engage and may limit human rights </w:t>
      </w:r>
      <w:r>
        <w:rPr>
          <w:sz w:val="28"/>
          <w:szCs w:val="28"/>
        </w:rPr>
        <w:t>it will</w:t>
      </w:r>
      <w:r w:rsidR="005055C9">
        <w:rPr>
          <w:sz w:val="28"/>
          <w:szCs w:val="28"/>
        </w:rPr>
        <w:t xml:space="preserve"> generally </w:t>
      </w:r>
      <w:r w:rsidR="006C0AFB">
        <w:rPr>
          <w:sz w:val="28"/>
          <w:szCs w:val="28"/>
        </w:rPr>
        <w:t>list those bills in the 'Advice Only' section of the report,</w:t>
      </w:r>
      <w:r>
        <w:rPr>
          <w:sz w:val="28"/>
          <w:szCs w:val="28"/>
        </w:rPr>
        <w:t xml:space="preserve"> but not substantively comment on them. B</w:t>
      </w:r>
      <w:r w:rsidR="00587C75">
        <w:rPr>
          <w:sz w:val="28"/>
          <w:szCs w:val="28"/>
        </w:rPr>
        <w:t xml:space="preserve">ut should the bills proceed to further stages </w:t>
      </w:r>
      <w:r w:rsidR="00587C75">
        <w:rPr>
          <w:sz w:val="28"/>
          <w:szCs w:val="28"/>
        </w:rPr>
        <w:lastRenderedPageBreak/>
        <w:t>of debate the committee may request further information from the legislation proponent as to the human rights compatibility of the bill. The current report provides a</w:t>
      </w:r>
      <w:r w:rsidR="0085140A">
        <w:rPr>
          <w:sz w:val="28"/>
          <w:szCs w:val="28"/>
        </w:rPr>
        <w:t xml:space="preserve">n example of this </w:t>
      </w:r>
      <w:r w:rsidR="00587C75">
        <w:rPr>
          <w:sz w:val="28"/>
          <w:szCs w:val="28"/>
        </w:rPr>
        <w:t>approach. The Nat</w:t>
      </w:r>
      <w:r>
        <w:rPr>
          <w:sz w:val="28"/>
          <w:szCs w:val="28"/>
        </w:rPr>
        <w:t>ional Integrity Commission Bill </w:t>
      </w:r>
      <w:r w:rsidR="00587C75">
        <w:rPr>
          <w:sz w:val="28"/>
          <w:szCs w:val="28"/>
        </w:rPr>
        <w:t xml:space="preserve">2018 (No. 2) was introduced by a private </w:t>
      </w:r>
      <w:proofErr w:type="gramStart"/>
      <w:r w:rsidR="00587C75">
        <w:rPr>
          <w:sz w:val="28"/>
          <w:szCs w:val="28"/>
        </w:rPr>
        <w:t>senator,</w:t>
      </w:r>
      <w:proofErr w:type="gramEnd"/>
      <w:r w:rsidR="00587C75">
        <w:rPr>
          <w:sz w:val="28"/>
          <w:szCs w:val="28"/>
        </w:rPr>
        <w:t xml:space="preserve"> however, as the bill passed the Senate on 9 September 2019 and is now before the House,</w:t>
      </w:r>
      <w:r w:rsidR="0085140A">
        <w:rPr>
          <w:sz w:val="28"/>
          <w:szCs w:val="28"/>
        </w:rPr>
        <w:t xml:space="preserve"> the committee is now </w:t>
      </w:r>
      <w:r w:rsidR="00587C75">
        <w:rPr>
          <w:sz w:val="28"/>
          <w:szCs w:val="28"/>
        </w:rPr>
        <w:t>seeking advice from the legislation proponent</w:t>
      </w:r>
      <w:r w:rsidR="0085140A">
        <w:rPr>
          <w:sz w:val="28"/>
          <w:szCs w:val="28"/>
        </w:rPr>
        <w:t xml:space="preserve">. </w:t>
      </w:r>
    </w:p>
    <w:p w:rsidR="00733840" w:rsidRDefault="00267D0C" w:rsidP="0069556A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committee has also made concluding remarks in relation to five legislative instruments and two bills. </w:t>
      </w:r>
      <w:r w:rsidR="00733840">
        <w:rPr>
          <w:sz w:val="28"/>
          <w:szCs w:val="28"/>
        </w:rPr>
        <w:t>Two of these instruments, the Australian Crime Commission Regulations 2018 and the Fisheries Management Regulations</w:t>
      </w:r>
      <w:r>
        <w:rPr>
          <w:sz w:val="28"/>
          <w:szCs w:val="28"/>
        </w:rPr>
        <w:t> </w:t>
      </w:r>
      <w:r w:rsidR="00733840">
        <w:rPr>
          <w:sz w:val="28"/>
          <w:szCs w:val="28"/>
        </w:rPr>
        <w:t>2019</w:t>
      </w:r>
      <w:r w:rsidR="00150E56">
        <w:rPr>
          <w:sz w:val="28"/>
          <w:szCs w:val="28"/>
        </w:rPr>
        <w:t xml:space="preserve">, </w:t>
      </w:r>
      <w:r w:rsidR="00733840">
        <w:rPr>
          <w:sz w:val="28"/>
          <w:szCs w:val="28"/>
        </w:rPr>
        <w:t xml:space="preserve">both </w:t>
      </w:r>
      <w:r>
        <w:rPr>
          <w:sz w:val="28"/>
          <w:szCs w:val="28"/>
        </w:rPr>
        <w:t xml:space="preserve">allow for personal identifying information about persons suspected of crimes to be shared overseas. </w:t>
      </w:r>
      <w:r w:rsidR="00733840">
        <w:rPr>
          <w:sz w:val="28"/>
          <w:szCs w:val="28"/>
        </w:rPr>
        <w:t xml:space="preserve">The committee </w:t>
      </w:r>
      <w:r w:rsidR="00150E56">
        <w:rPr>
          <w:sz w:val="28"/>
          <w:szCs w:val="28"/>
        </w:rPr>
        <w:t>has raised</w:t>
      </w:r>
      <w:r w:rsidR="00733840">
        <w:rPr>
          <w:sz w:val="28"/>
          <w:szCs w:val="28"/>
        </w:rPr>
        <w:t xml:space="preserve"> concerns in relation to both </w:t>
      </w:r>
      <w:r w:rsidR="005055C9">
        <w:rPr>
          <w:sz w:val="28"/>
          <w:szCs w:val="28"/>
        </w:rPr>
        <w:t xml:space="preserve">of </w:t>
      </w:r>
      <w:r w:rsidR="00733840">
        <w:rPr>
          <w:sz w:val="28"/>
          <w:szCs w:val="28"/>
        </w:rPr>
        <w:t>these instruments about</w:t>
      </w:r>
      <w:r w:rsidR="0085140A">
        <w:rPr>
          <w:sz w:val="28"/>
          <w:szCs w:val="28"/>
        </w:rPr>
        <w:t xml:space="preserve"> the lack of</w:t>
      </w:r>
      <w:r w:rsidR="00150E56">
        <w:rPr>
          <w:sz w:val="28"/>
          <w:szCs w:val="28"/>
        </w:rPr>
        <w:t xml:space="preserve"> policy or guidelines</w:t>
      </w:r>
      <w:r w:rsidR="0085140A">
        <w:rPr>
          <w:sz w:val="28"/>
          <w:szCs w:val="28"/>
        </w:rPr>
        <w:t xml:space="preserve"> in place </w:t>
      </w:r>
      <w:r w:rsidR="005055C9">
        <w:rPr>
          <w:sz w:val="28"/>
          <w:szCs w:val="28"/>
        </w:rPr>
        <w:t>to</w:t>
      </w:r>
      <w:r>
        <w:rPr>
          <w:sz w:val="28"/>
          <w:szCs w:val="28"/>
        </w:rPr>
        <w:t xml:space="preserve"> prevent such information being shared overseas where there is a </w:t>
      </w:r>
      <w:r>
        <w:rPr>
          <w:sz w:val="28"/>
          <w:szCs w:val="28"/>
        </w:rPr>
        <w:t xml:space="preserve">risk that disclosing such information could expose a person to the death penalty or to torture, cruel, inhuman or degrading treatment or punishment. </w:t>
      </w:r>
      <w:r>
        <w:rPr>
          <w:sz w:val="28"/>
          <w:szCs w:val="28"/>
        </w:rPr>
        <w:t>The committee</w:t>
      </w:r>
      <w:r w:rsidR="0085140A">
        <w:rPr>
          <w:sz w:val="28"/>
          <w:szCs w:val="28"/>
        </w:rPr>
        <w:t xml:space="preserve"> has recommended that</w:t>
      </w:r>
      <w:r>
        <w:rPr>
          <w:sz w:val="28"/>
          <w:szCs w:val="28"/>
        </w:rPr>
        <w:t xml:space="preserve"> consideration be given to developing</w:t>
      </w:r>
      <w:r w:rsidR="0085140A">
        <w:rPr>
          <w:sz w:val="28"/>
          <w:szCs w:val="28"/>
        </w:rPr>
        <w:t xml:space="preserve"> guidelines or </w:t>
      </w:r>
      <w:r>
        <w:rPr>
          <w:sz w:val="28"/>
          <w:szCs w:val="28"/>
        </w:rPr>
        <w:t xml:space="preserve">legislative </w:t>
      </w:r>
      <w:r w:rsidR="0085140A">
        <w:rPr>
          <w:sz w:val="28"/>
          <w:szCs w:val="28"/>
        </w:rPr>
        <w:t xml:space="preserve">amendments </w:t>
      </w:r>
      <w:r w:rsidR="00150E56">
        <w:rPr>
          <w:sz w:val="28"/>
          <w:szCs w:val="28"/>
        </w:rPr>
        <w:t>to help ensure that information is not shared overseas in such circumstances</w:t>
      </w:r>
      <w:r w:rsidR="0085140A">
        <w:rPr>
          <w:sz w:val="28"/>
          <w:szCs w:val="28"/>
        </w:rPr>
        <w:t>.</w:t>
      </w:r>
      <w:r>
        <w:rPr>
          <w:sz w:val="28"/>
          <w:szCs w:val="28"/>
        </w:rPr>
        <w:t xml:space="preserve"> This is an issue the committee will continue to monitor.</w:t>
      </w:r>
    </w:p>
    <w:p w:rsidR="00256694" w:rsidRPr="005B265D" w:rsidRDefault="00C0697A" w:rsidP="0069556A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 w:rsidRPr="005B265D">
        <w:rPr>
          <w:sz w:val="28"/>
          <w:szCs w:val="28"/>
        </w:rPr>
        <w:lastRenderedPageBreak/>
        <w:t xml:space="preserve">With these comments, I commend the committee's </w:t>
      </w:r>
      <w:r w:rsidRPr="005B265D">
        <w:rPr>
          <w:i/>
          <w:sz w:val="28"/>
          <w:szCs w:val="28"/>
        </w:rPr>
        <w:t xml:space="preserve">Report </w:t>
      </w:r>
      <w:r w:rsidR="00733840">
        <w:rPr>
          <w:i/>
          <w:sz w:val="28"/>
          <w:szCs w:val="28"/>
        </w:rPr>
        <w:t>5</w:t>
      </w:r>
      <w:r w:rsidRPr="005B265D">
        <w:rPr>
          <w:i/>
          <w:sz w:val="28"/>
          <w:szCs w:val="28"/>
        </w:rPr>
        <w:t xml:space="preserve"> of 2019</w:t>
      </w:r>
      <w:r w:rsidRPr="005B265D">
        <w:rPr>
          <w:sz w:val="28"/>
          <w:szCs w:val="28"/>
        </w:rPr>
        <w:t xml:space="preserve"> to the House.</w:t>
      </w:r>
    </w:p>
    <w:sectPr w:rsidR="00256694" w:rsidRPr="005B2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66" w:rsidRDefault="00A72A66" w:rsidP="005F0AE5">
      <w:pPr>
        <w:spacing w:after="0" w:line="240" w:lineRule="auto"/>
      </w:pPr>
      <w:r>
        <w:separator/>
      </w:r>
    </w:p>
  </w:endnote>
  <w:endnote w:type="continuationSeparator" w:id="0">
    <w:p w:rsidR="00A72A66" w:rsidRDefault="00A72A66" w:rsidP="005F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AE5" w:rsidRDefault="005F0AE5" w:rsidP="005F0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66" w:rsidRDefault="00A72A66" w:rsidP="005F0AE5">
      <w:pPr>
        <w:spacing w:after="0" w:line="240" w:lineRule="auto"/>
      </w:pPr>
      <w:r>
        <w:separator/>
      </w:r>
    </w:p>
  </w:footnote>
  <w:footnote w:type="continuationSeparator" w:id="0">
    <w:p w:rsidR="00A72A66" w:rsidRDefault="00A72A66" w:rsidP="005F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6C" w:rsidRDefault="00125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11"/>
    <w:multiLevelType w:val="hybridMultilevel"/>
    <w:tmpl w:val="EF5E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E8E"/>
    <w:multiLevelType w:val="hybridMultilevel"/>
    <w:tmpl w:val="5DF4B3BC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16E67AC"/>
    <w:multiLevelType w:val="hybridMultilevel"/>
    <w:tmpl w:val="FD7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56C0"/>
    <w:multiLevelType w:val="hybridMultilevel"/>
    <w:tmpl w:val="3EDCCEB2"/>
    <w:lvl w:ilvl="0" w:tplc="C2F85A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87565"/>
    <w:multiLevelType w:val="hybridMultilevel"/>
    <w:tmpl w:val="37368A88"/>
    <w:lvl w:ilvl="0" w:tplc="5A7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53BAE"/>
    <w:multiLevelType w:val="hybridMultilevel"/>
    <w:tmpl w:val="11AE9AB8"/>
    <w:lvl w:ilvl="0" w:tplc="F26469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D681F"/>
    <w:multiLevelType w:val="hybridMultilevel"/>
    <w:tmpl w:val="911E9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8"/>
    <w:rsid w:val="00040B64"/>
    <w:rsid w:val="0004319C"/>
    <w:rsid w:val="00077C4D"/>
    <w:rsid w:val="000802CD"/>
    <w:rsid w:val="000A31E9"/>
    <w:rsid w:val="000C6B56"/>
    <w:rsid w:val="000C7976"/>
    <w:rsid w:val="001031B6"/>
    <w:rsid w:val="0012516C"/>
    <w:rsid w:val="00133A49"/>
    <w:rsid w:val="00150E56"/>
    <w:rsid w:val="00152BB8"/>
    <w:rsid w:val="00173FC0"/>
    <w:rsid w:val="00190F46"/>
    <w:rsid w:val="001A1FC9"/>
    <w:rsid w:val="001C3B2A"/>
    <w:rsid w:val="00203C16"/>
    <w:rsid w:val="0023071B"/>
    <w:rsid w:val="00231C83"/>
    <w:rsid w:val="0024728B"/>
    <w:rsid w:val="0024738D"/>
    <w:rsid w:val="00256694"/>
    <w:rsid w:val="0025701E"/>
    <w:rsid w:val="0026136E"/>
    <w:rsid w:val="00267D0C"/>
    <w:rsid w:val="0028357F"/>
    <w:rsid w:val="002878BC"/>
    <w:rsid w:val="002A040E"/>
    <w:rsid w:val="002B6083"/>
    <w:rsid w:val="002C61DB"/>
    <w:rsid w:val="002E6E7C"/>
    <w:rsid w:val="002F397F"/>
    <w:rsid w:val="00305931"/>
    <w:rsid w:val="003206F3"/>
    <w:rsid w:val="00353FF4"/>
    <w:rsid w:val="00360FA4"/>
    <w:rsid w:val="0038038A"/>
    <w:rsid w:val="003D379C"/>
    <w:rsid w:val="003F0DE0"/>
    <w:rsid w:val="004234A9"/>
    <w:rsid w:val="004377F5"/>
    <w:rsid w:val="0044241B"/>
    <w:rsid w:val="004924F6"/>
    <w:rsid w:val="004A519E"/>
    <w:rsid w:val="004D093E"/>
    <w:rsid w:val="004F1AD7"/>
    <w:rsid w:val="004F6CBF"/>
    <w:rsid w:val="005055C9"/>
    <w:rsid w:val="005263E6"/>
    <w:rsid w:val="00531C64"/>
    <w:rsid w:val="00533E17"/>
    <w:rsid w:val="005361A4"/>
    <w:rsid w:val="0054173B"/>
    <w:rsid w:val="0054483E"/>
    <w:rsid w:val="00557E12"/>
    <w:rsid w:val="00587C75"/>
    <w:rsid w:val="005B265D"/>
    <w:rsid w:val="005B7C17"/>
    <w:rsid w:val="005D226C"/>
    <w:rsid w:val="005D693F"/>
    <w:rsid w:val="005F0AE5"/>
    <w:rsid w:val="00604D76"/>
    <w:rsid w:val="006275B6"/>
    <w:rsid w:val="006339C8"/>
    <w:rsid w:val="006421A5"/>
    <w:rsid w:val="00680779"/>
    <w:rsid w:val="00680F35"/>
    <w:rsid w:val="0069556A"/>
    <w:rsid w:val="006C0AFB"/>
    <w:rsid w:val="006C0F52"/>
    <w:rsid w:val="006C1966"/>
    <w:rsid w:val="006D6E76"/>
    <w:rsid w:val="006E031B"/>
    <w:rsid w:val="00703ED3"/>
    <w:rsid w:val="00733840"/>
    <w:rsid w:val="00740570"/>
    <w:rsid w:val="00757A64"/>
    <w:rsid w:val="007763FD"/>
    <w:rsid w:val="00795D2F"/>
    <w:rsid w:val="007A466D"/>
    <w:rsid w:val="007A743F"/>
    <w:rsid w:val="007E569C"/>
    <w:rsid w:val="007E7610"/>
    <w:rsid w:val="00812331"/>
    <w:rsid w:val="00817B79"/>
    <w:rsid w:val="00834901"/>
    <w:rsid w:val="00842BD7"/>
    <w:rsid w:val="0085140A"/>
    <w:rsid w:val="00874507"/>
    <w:rsid w:val="00890747"/>
    <w:rsid w:val="008A25EF"/>
    <w:rsid w:val="00915803"/>
    <w:rsid w:val="009535A7"/>
    <w:rsid w:val="00957BB0"/>
    <w:rsid w:val="0099256A"/>
    <w:rsid w:val="009C00B3"/>
    <w:rsid w:val="009C0C77"/>
    <w:rsid w:val="009D4EE2"/>
    <w:rsid w:val="009E43E8"/>
    <w:rsid w:val="009E7244"/>
    <w:rsid w:val="009E7273"/>
    <w:rsid w:val="00A342DB"/>
    <w:rsid w:val="00A44BF1"/>
    <w:rsid w:val="00A72A66"/>
    <w:rsid w:val="00A76B37"/>
    <w:rsid w:val="00A85775"/>
    <w:rsid w:val="00AD6744"/>
    <w:rsid w:val="00AE77B0"/>
    <w:rsid w:val="00B11264"/>
    <w:rsid w:val="00B41199"/>
    <w:rsid w:val="00B8566B"/>
    <w:rsid w:val="00B940F6"/>
    <w:rsid w:val="00BA3F07"/>
    <w:rsid w:val="00BA7E17"/>
    <w:rsid w:val="00BC0382"/>
    <w:rsid w:val="00BD457A"/>
    <w:rsid w:val="00BF748C"/>
    <w:rsid w:val="00C0697A"/>
    <w:rsid w:val="00C13603"/>
    <w:rsid w:val="00C52F78"/>
    <w:rsid w:val="00C54B02"/>
    <w:rsid w:val="00C66246"/>
    <w:rsid w:val="00CA3D14"/>
    <w:rsid w:val="00CC3338"/>
    <w:rsid w:val="00CE3D13"/>
    <w:rsid w:val="00D03A92"/>
    <w:rsid w:val="00D12289"/>
    <w:rsid w:val="00D55753"/>
    <w:rsid w:val="00D6495B"/>
    <w:rsid w:val="00D85649"/>
    <w:rsid w:val="00DD656D"/>
    <w:rsid w:val="00DD6F40"/>
    <w:rsid w:val="00E331E4"/>
    <w:rsid w:val="00ED3FC0"/>
    <w:rsid w:val="00EF18D5"/>
    <w:rsid w:val="00F0287F"/>
    <w:rsid w:val="00F54D64"/>
    <w:rsid w:val="00F605F5"/>
    <w:rsid w:val="00F616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E5"/>
  </w:style>
  <w:style w:type="paragraph" w:styleId="Footer">
    <w:name w:val="footer"/>
    <w:basedOn w:val="Normal"/>
    <w:link w:val="Foot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E5"/>
  </w:style>
  <w:style w:type="paragraph" w:styleId="ListParagraph">
    <w:name w:val="List Paragraph"/>
    <w:basedOn w:val="Normal"/>
    <w:uiPriority w:val="34"/>
    <w:qFormat/>
    <w:rsid w:val="0043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976"/>
    <w:pPr>
      <w:spacing w:after="0" w:line="240" w:lineRule="auto"/>
    </w:pPr>
  </w:style>
  <w:style w:type="paragraph" w:customStyle="1" w:styleId="Default">
    <w:name w:val="Default"/>
    <w:rsid w:val="009E7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E5"/>
  </w:style>
  <w:style w:type="paragraph" w:styleId="Footer">
    <w:name w:val="footer"/>
    <w:basedOn w:val="Normal"/>
    <w:link w:val="Foot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E5"/>
  </w:style>
  <w:style w:type="paragraph" w:styleId="ListParagraph">
    <w:name w:val="List Paragraph"/>
    <w:basedOn w:val="Normal"/>
    <w:uiPriority w:val="34"/>
    <w:qFormat/>
    <w:rsid w:val="0043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976"/>
    <w:pPr>
      <w:spacing w:after="0" w:line="240" w:lineRule="auto"/>
    </w:pPr>
  </w:style>
  <w:style w:type="paragraph" w:customStyle="1" w:styleId="Default">
    <w:name w:val="Default"/>
    <w:rsid w:val="009E7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BD9A-CFEF-43E1-93B6-BFC0D6F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Lum, Stephanie (SEN)</dc:creator>
  <cp:lastModifiedBy>Coles, Anita (SEN)</cp:lastModifiedBy>
  <cp:revision>37</cp:revision>
  <cp:lastPrinted>2019-09-17T01:37:00Z</cp:lastPrinted>
  <dcterms:created xsi:type="dcterms:W3CDTF">2019-03-28T23:40:00Z</dcterms:created>
  <dcterms:modified xsi:type="dcterms:W3CDTF">2019-09-17T01:37:00Z</dcterms:modified>
</cp:coreProperties>
</file>